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EBB8" w14:textId="7443D30C" w:rsidR="22AF0090" w:rsidRPr="00464BEF" w:rsidRDefault="22AF0090" w:rsidP="0066450E">
      <w:pPr>
        <w:spacing w:line="240" w:lineRule="auto"/>
        <w:jc w:val="center"/>
        <w:rPr>
          <w:rFonts w:ascii="Arial" w:hAnsi="Arial" w:cs="Arial"/>
          <w:b/>
          <w:bCs/>
          <w:sz w:val="20"/>
          <w:szCs w:val="20"/>
        </w:rPr>
      </w:pPr>
      <w:r w:rsidRPr="00464BEF">
        <w:rPr>
          <w:rFonts w:ascii="Arial" w:hAnsi="Arial" w:cs="Arial"/>
          <w:b/>
          <w:bCs/>
          <w:sz w:val="20"/>
          <w:szCs w:val="20"/>
        </w:rPr>
        <w:t>SIZEWELL C</w:t>
      </w:r>
    </w:p>
    <w:p w14:paraId="77116C3F" w14:textId="77777777" w:rsidR="00052DC6" w:rsidRPr="00464BEF" w:rsidRDefault="00052DC6" w:rsidP="0066450E">
      <w:pPr>
        <w:spacing w:line="240" w:lineRule="auto"/>
        <w:jc w:val="center"/>
        <w:rPr>
          <w:rFonts w:ascii="Arial" w:hAnsi="Arial" w:cs="Arial"/>
          <w:b/>
          <w:bCs/>
          <w:sz w:val="20"/>
          <w:szCs w:val="20"/>
        </w:rPr>
      </w:pPr>
      <w:r w:rsidRPr="00464BEF">
        <w:rPr>
          <w:rFonts w:ascii="Arial" w:hAnsi="Arial" w:cs="Arial"/>
          <w:b/>
          <w:bCs/>
          <w:sz w:val="20"/>
          <w:szCs w:val="20"/>
        </w:rPr>
        <w:t>(VALLEY ROAD, LEISTON)</w:t>
      </w:r>
    </w:p>
    <w:p w14:paraId="7272A5BE" w14:textId="15DE536F" w:rsidR="00052DC6" w:rsidRPr="00464BEF" w:rsidRDefault="00052DC6" w:rsidP="0066450E">
      <w:pPr>
        <w:spacing w:line="240" w:lineRule="auto"/>
        <w:jc w:val="center"/>
        <w:rPr>
          <w:rFonts w:ascii="Arial" w:hAnsi="Arial" w:cs="Arial"/>
          <w:b/>
          <w:bCs/>
          <w:sz w:val="20"/>
          <w:szCs w:val="20"/>
        </w:rPr>
      </w:pPr>
      <w:r w:rsidRPr="00464BEF">
        <w:rPr>
          <w:rFonts w:ascii="Arial" w:hAnsi="Arial" w:cs="Arial"/>
          <w:b/>
          <w:bCs/>
          <w:sz w:val="20"/>
          <w:szCs w:val="20"/>
        </w:rPr>
        <w:t>(30MPH SPEED LIMIT EXTENSION</w:t>
      </w:r>
      <w:r w:rsidR="3313BD93" w:rsidRPr="00464BEF">
        <w:rPr>
          <w:rFonts w:ascii="Arial" w:hAnsi="Arial" w:cs="Arial"/>
          <w:b/>
          <w:bCs/>
          <w:sz w:val="20"/>
          <w:szCs w:val="20"/>
        </w:rPr>
        <w:t xml:space="preserve"> &amp; </w:t>
      </w:r>
      <w:r w:rsidR="3313BD93" w:rsidRPr="00464BEF">
        <w:rPr>
          <w:rFonts w:ascii="Arial" w:eastAsia="Arial" w:hAnsi="Arial" w:cs="Arial"/>
          <w:b/>
          <w:bCs/>
          <w:sz w:val="20"/>
          <w:szCs w:val="20"/>
        </w:rPr>
        <w:t>PROHIBITION OF USE FOR UNAUTHORISED VEHICLES</w:t>
      </w:r>
      <w:r w:rsidRPr="00464BEF">
        <w:rPr>
          <w:rFonts w:ascii="Arial" w:hAnsi="Arial" w:cs="Arial"/>
          <w:b/>
          <w:bCs/>
          <w:sz w:val="20"/>
          <w:szCs w:val="20"/>
        </w:rPr>
        <w:t>)</w:t>
      </w:r>
    </w:p>
    <w:p w14:paraId="3ECC1E7B" w14:textId="70044C0B" w:rsidR="1518530F" w:rsidRPr="00464BEF" w:rsidRDefault="1518530F" w:rsidP="0066450E">
      <w:pPr>
        <w:spacing w:line="240" w:lineRule="auto"/>
        <w:jc w:val="center"/>
        <w:rPr>
          <w:rFonts w:ascii="Arial" w:hAnsi="Arial" w:cs="Arial"/>
          <w:b/>
          <w:bCs/>
          <w:sz w:val="20"/>
          <w:szCs w:val="20"/>
        </w:rPr>
      </w:pPr>
      <w:r w:rsidRPr="00464BEF">
        <w:rPr>
          <w:rFonts w:ascii="Arial" w:hAnsi="Arial" w:cs="Arial"/>
          <w:b/>
          <w:bCs/>
          <w:sz w:val="20"/>
          <w:szCs w:val="20"/>
        </w:rPr>
        <w:t>N</w:t>
      </w:r>
      <w:r w:rsidR="0A14DB03" w:rsidRPr="00464BEF">
        <w:rPr>
          <w:rFonts w:ascii="Arial" w:hAnsi="Arial" w:cs="Arial"/>
          <w:b/>
          <w:bCs/>
          <w:sz w:val="20"/>
          <w:szCs w:val="20"/>
        </w:rPr>
        <w:t>OTICE OF PROPOSALS</w:t>
      </w:r>
    </w:p>
    <w:p w14:paraId="4BAA7013" w14:textId="6F773B9B" w:rsidR="1518530F" w:rsidRPr="00464BEF" w:rsidRDefault="1518530F" w:rsidP="0066450E">
      <w:pPr>
        <w:pStyle w:val="ListParagraph"/>
        <w:numPr>
          <w:ilvl w:val="0"/>
          <w:numId w:val="3"/>
        </w:numPr>
        <w:spacing w:after="0" w:line="240" w:lineRule="auto"/>
        <w:rPr>
          <w:rFonts w:ascii="Arial" w:eastAsia="Arial" w:hAnsi="Arial" w:cs="Arial"/>
          <w:color w:val="000000" w:themeColor="text1"/>
          <w:sz w:val="20"/>
          <w:szCs w:val="20"/>
        </w:rPr>
      </w:pPr>
      <w:r w:rsidRPr="00464BEF">
        <w:rPr>
          <w:rFonts w:ascii="Arial" w:eastAsia="Arial" w:hAnsi="Arial" w:cs="Arial"/>
          <w:color w:val="000000" w:themeColor="text1"/>
          <w:sz w:val="20"/>
          <w:szCs w:val="20"/>
        </w:rPr>
        <w:t xml:space="preserve">NOTICE IS HEREBY GIVEN that </w:t>
      </w:r>
      <w:r w:rsidR="676FC7A4" w:rsidRPr="00464BEF">
        <w:rPr>
          <w:rFonts w:ascii="Arial" w:hAnsi="Arial" w:cs="Arial"/>
          <w:sz w:val="20"/>
          <w:szCs w:val="20"/>
        </w:rPr>
        <w:t>Sizewell C</w:t>
      </w:r>
      <w:r w:rsidRPr="00464BEF">
        <w:rPr>
          <w:rFonts w:ascii="Arial" w:eastAsia="Arial" w:hAnsi="Arial" w:cs="Arial"/>
          <w:color w:val="000000" w:themeColor="text1"/>
          <w:sz w:val="20"/>
          <w:szCs w:val="20"/>
        </w:rPr>
        <w:t xml:space="preserve"> proposes to make the above Orders under </w:t>
      </w:r>
      <w:r w:rsidR="7596F672" w:rsidRPr="00464BEF">
        <w:rPr>
          <w:rFonts w:ascii="Arial" w:hAnsi="Arial" w:cs="Arial"/>
          <w:sz w:val="20"/>
          <w:szCs w:val="20"/>
        </w:rPr>
        <w:t>article 24 of The Sizewell C (Nuclear Generating Station) Order 2022 schedule 14</w:t>
      </w:r>
      <w:r w:rsidRPr="00464BEF">
        <w:rPr>
          <w:rFonts w:ascii="Arial" w:eastAsia="Arial" w:hAnsi="Arial" w:cs="Arial"/>
          <w:color w:val="000000" w:themeColor="text1"/>
          <w:sz w:val="20"/>
          <w:szCs w:val="20"/>
        </w:rPr>
        <w:t xml:space="preserve">. </w:t>
      </w:r>
    </w:p>
    <w:p w14:paraId="0F04588F" w14:textId="5EA57A44" w:rsidR="1518530F" w:rsidRPr="00464BEF" w:rsidRDefault="1518530F" w:rsidP="0066450E">
      <w:pPr>
        <w:pStyle w:val="ListParagraph"/>
        <w:numPr>
          <w:ilvl w:val="0"/>
          <w:numId w:val="3"/>
        </w:numPr>
        <w:shd w:val="clear" w:color="auto" w:fill="FFFFFF" w:themeFill="background1"/>
        <w:spacing w:after="0" w:line="240" w:lineRule="auto"/>
        <w:rPr>
          <w:rFonts w:ascii="Arial" w:eastAsia="Arial" w:hAnsi="Arial" w:cs="Arial"/>
          <w:color w:val="000000" w:themeColor="text1"/>
          <w:sz w:val="20"/>
          <w:szCs w:val="20"/>
        </w:rPr>
      </w:pPr>
      <w:r w:rsidRPr="00464BEF">
        <w:rPr>
          <w:rFonts w:ascii="Arial" w:eastAsia="Arial" w:hAnsi="Arial" w:cs="Arial"/>
          <w:color w:val="000000" w:themeColor="text1"/>
          <w:sz w:val="20"/>
          <w:szCs w:val="20"/>
        </w:rPr>
        <w:t xml:space="preserve">The effect of the Order would </w:t>
      </w:r>
      <w:r w:rsidR="70EEB55F" w:rsidRPr="00464BEF">
        <w:rPr>
          <w:rFonts w:ascii="Arial" w:eastAsia="Arial" w:hAnsi="Arial" w:cs="Arial"/>
          <w:color w:val="000000" w:themeColor="text1"/>
          <w:sz w:val="20"/>
          <w:szCs w:val="20"/>
        </w:rPr>
        <w:t>prohibit</w:t>
      </w:r>
      <w:r w:rsidRPr="00464BEF">
        <w:rPr>
          <w:rFonts w:ascii="Arial" w:eastAsia="Arial" w:hAnsi="Arial" w:cs="Arial"/>
          <w:color w:val="000000" w:themeColor="text1"/>
          <w:sz w:val="20"/>
          <w:szCs w:val="20"/>
        </w:rPr>
        <w:t xml:space="preserve"> the </w:t>
      </w:r>
      <w:r w:rsidR="1CD215DC" w:rsidRPr="00464BEF">
        <w:rPr>
          <w:rFonts w:ascii="Arial" w:eastAsia="Arial" w:hAnsi="Arial" w:cs="Arial"/>
          <w:color w:val="000000" w:themeColor="text1"/>
          <w:sz w:val="20"/>
          <w:szCs w:val="20"/>
        </w:rPr>
        <w:t xml:space="preserve">access to </w:t>
      </w:r>
      <w:r w:rsidR="51EDABC4" w:rsidRPr="00464BEF">
        <w:rPr>
          <w:rFonts w:ascii="Arial" w:eastAsia="Arial" w:hAnsi="Arial" w:cs="Arial"/>
          <w:color w:val="000000" w:themeColor="text1"/>
          <w:sz w:val="20"/>
          <w:szCs w:val="20"/>
        </w:rPr>
        <w:t xml:space="preserve">U2826 </w:t>
      </w:r>
      <w:r w:rsidR="1CD215DC" w:rsidRPr="00464BEF">
        <w:rPr>
          <w:rFonts w:ascii="Arial" w:eastAsia="Arial" w:hAnsi="Arial" w:cs="Arial"/>
          <w:color w:val="000000" w:themeColor="text1"/>
          <w:sz w:val="20"/>
          <w:szCs w:val="20"/>
        </w:rPr>
        <w:t>Vall</w:t>
      </w:r>
      <w:r w:rsidR="7389A515" w:rsidRPr="00464BEF">
        <w:rPr>
          <w:rFonts w:ascii="Arial" w:eastAsia="Arial" w:hAnsi="Arial" w:cs="Arial"/>
          <w:color w:val="000000" w:themeColor="text1"/>
          <w:sz w:val="20"/>
          <w:szCs w:val="20"/>
        </w:rPr>
        <w:t>e</w:t>
      </w:r>
      <w:r w:rsidR="1CD215DC" w:rsidRPr="00464BEF">
        <w:rPr>
          <w:rFonts w:ascii="Arial" w:eastAsia="Arial" w:hAnsi="Arial" w:cs="Arial"/>
          <w:color w:val="000000" w:themeColor="text1"/>
          <w:sz w:val="20"/>
          <w:szCs w:val="20"/>
        </w:rPr>
        <w:t>y Road in Leiston</w:t>
      </w:r>
      <w:r w:rsidR="36B6DA4D" w:rsidRPr="00464BEF">
        <w:rPr>
          <w:rFonts w:ascii="Arial" w:eastAsia="Arial" w:hAnsi="Arial" w:cs="Arial"/>
          <w:color w:val="000000" w:themeColor="text1"/>
          <w:sz w:val="20"/>
          <w:szCs w:val="20"/>
        </w:rPr>
        <w:t xml:space="preserve"> </w:t>
      </w:r>
      <w:r w:rsidR="0C70806E" w:rsidRPr="00464BEF">
        <w:rPr>
          <w:rFonts w:ascii="Arial" w:eastAsia="Arial" w:hAnsi="Arial" w:cs="Arial"/>
          <w:color w:val="000000" w:themeColor="text1"/>
          <w:sz w:val="20"/>
          <w:szCs w:val="20"/>
        </w:rPr>
        <w:t xml:space="preserve">by motorised vehicles and extend the existing 30mph </w:t>
      </w:r>
      <w:r w:rsidR="22ACCC04" w:rsidRPr="00464BEF">
        <w:rPr>
          <w:rFonts w:ascii="Arial" w:eastAsia="Arial" w:hAnsi="Arial" w:cs="Arial"/>
          <w:color w:val="000000" w:themeColor="text1"/>
          <w:sz w:val="20"/>
          <w:szCs w:val="20"/>
        </w:rPr>
        <w:t>from its existing end point (northbound) to the new prohibition/closure point, as per the schedule below</w:t>
      </w:r>
      <w:r w:rsidRPr="00464BEF">
        <w:rPr>
          <w:rFonts w:ascii="Arial" w:eastAsia="Arial" w:hAnsi="Arial" w:cs="Arial"/>
          <w:color w:val="000000" w:themeColor="text1"/>
          <w:sz w:val="20"/>
          <w:szCs w:val="20"/>
        </w:rPr>
        <w:t>.</w:t>
      </w:r>
    </w:p>
    <w:p w14:paraId="0049F688" w14:textId="24AF0A41" w:rsidR="65A470AC" w:rsidRPr="00464BEF" w:rsidRDefault="65A470AC" w:rsidP="0066450E">
      <w:pPr>
        <w:spacing w:line="240" w:lineRule="auto"/>
        <w:rPr>
          <w:rFonts w:ascii="Arial" w:hAnsi="Arial" w:cs="Arial"/>
          <w:sz w:val="20"/>
          <w:szCs w:val="20"/>
        </w:rPr>
      </w:pPr>
    </w:p>
    <w:p w14:paraId="62C309A1" w14:textId="77777777" w:rsidR="00052DC6" w:rsidRPr="00464BEF" w:rsidRDefault="00052DC6" w:rsidP="0066450E">
      <w:pPr>
        <w:spacing w:line="240" w:lineRule="auto"/>
        <w:jc w:val="center"/>
        <w:rPr>
          <w:rFonts w:ascii="Arial" w:hAnsi="Arial" w:cs="Arial"/>
          <w:b/>
          <w:bCs/>
          <w:sz w:val="20"/>
          <w:szCs w:val="20"/>
        </w:rPr>
      </w:pPr>
      <w:r w:rsidRPr="00464BEF">
        <w:rPr>
          <w:rFonts w:ascii="Arial" w:hAnsi="Arial" w:cs="Arial"/>
          <w:b/>
          <w:bCs/>
          <w:sz w:val="20"/>
          <w:szCs w:val="20"/>
        </w:rPr>
        <w:t>SCHEDULE</w:t>
      </w:r>
    </w:p>
    <w:p w14:paraId="6F5550B5" w14:textId="77777777" w:rsidR="00052DC6" w:rsidRPr="00464BEF" w:rsidRDefault="00052DC6" w:rsidP="0066450E">
      <w:pPr>
        <w:spacing w:line="240" w:lineRule="auto"/>
        <w:rPr>
          <w:rFonts w:ascii="Arial" w:hAnsi="Arial" w:cs="Arial"/>
          <w:sz w:val="20"/>
          <w:szCs w:val="20"/>
          <w:u w:val="single"/>
        </w:rPr>
      </w:pPr>
      <w:r w:rsidRPr="00464BEF">
        <w:rPr>
          <w:rFonts w:ascii="Arial" w:hAnsi="Arial" w:cs="Arial"/>
          <w:sz w:val="20"/>
          <w:szCs w:val="20"/>
          <w:u w:val="single"/>
        </w:rPr>
        <w:t xml:space="preserve">30mph speed restriction on the following length of road: </w:t>
      </w:r>
    </w:p>
    <w:p w14:paraId="37062D2F" w14:textId="17EB9007" w:rsidR="00052DC6" w:rsidRPr="00464BEF" w:rsidRDefault="7F049C77" w:rsidP="0066450E">
      <w:pPr>
        <w:spacing w:line="240" w:lineRule="auto"/>
        <w:rPr>
          <w:rFonts w:ascii="Arial" w:hAnsi="Arial" w:cs="Arial"/>
          <w:sz w:val="20"/>
          <w:szCs w:val="20"/>
        </w:rPr>
      </w:pPr>
      <w:r w:rsidRPr="00464BEF">
        <w:rPr>
          <w:rFonts w:ascii="Arial" w:hAnsi="Arial" w:cs="Arial"/>
          <w:sz w:val="20"/>
          <w:szCs w:val="20"/>
        </w:rPr>
        <w:t>3</w:t>
      </w:r>
      <w:r w:rsidR="53EF6DC9" w:rsidRPr="00464BEF">
        <w:rPr>
          <w:rFonts w:ascii="Arial" w:hAnsi="Arial" w:cs="Arial"/>
          <w:sz w:val="20"/>
          <w:szCs w:val="20"/>
        </w:rPr>
        <w:t xml:space="preserve">0mph will be instigated </w:t>
      </w:r>
      <w:r w:rsidR="51533627" w:rsidRPr="00464BEF">
        <w:rPr>
          <w:rFonts w:ascii="Arial" w:hAnsi="Arial" w:cs="Arial"/>
          <w:sz w:val="20"/>
          <w:szCs w:val="20"/>
        </w:rPr>
        <w:t xml:space="preserve">for the </w:t>
      </w:r>
      <w:r w:rsidR="00052DC6" w:rsidRPr="00464BEF">
        <w:rPr>
          <w:rFonts w:ascii="Arial" w:hAnsi="Arial" w:cs="Arial"/>
          <w:sz w:val="20"/>
          <w:szCs w:val="20"/>
        </w:rPr>
        <w:t>length of the Valley Road, from its junction with Lover’s Lane</w:t>
      </w:r>
      <w:r w:rsidR="6AD8FF6A" w:rsidRPr="00464BEF">
        <w:rPr>
          <w:rFonts w:ascii="Arial" w:hAnsi="Arial" w:cs="Arial"/>
          <w:sz w:val="20"/>
          <w:szCs w:val="20"/>
        </w:rPr>
        <w:t>,</w:t>
      </w:r>
      <w:r w:rsidR="00052DC6" w:rsidRPr="00464BEF">
        <w:rPr>
          <w:rFonts w:ascii="Arial" w:hAnsi="Arial" w:cs="Arial"/>
          <w:sz w:val="20"/>
          <w:szCs w:val="20"/>
        </w:rPr>
        <w:t xml:space="preserve"> </w:t>
      </w:r>
      <w:r w:rsidR="66A87865" w:rsidRPr="00464BEF">
        <w:rPr>
          <w:rFonts w:ascii="Arial" w:hAnsi="Arial" w:cs="Arial"/>
          <w:sz w:val="20"/>
          <w:szCs w:val="20"/>
        </w:rPr>
        <w:t>s</w:t>
      </w:r>
      <w:r w:rsidR="00052DC6" w:rsidRPr="00464BEF">
        <w:rPr>
          <w:rFonts w:ascii="Arial" w:hAnsi="Arial" w:cs="Arial"/>
          <w:sz w:val="20"/>
          <w:szCs w:val="20"/>
        </w:rPr>
        <w:t>o</w:t>
      </w:r>
      <w:r w:rsidR="66A87865" w:rsidRPr="00464BEF">
        <w:rPr>
          <w:rFonts w:ascii="Arial" w:hAnsi="Arial" w:cs="Arial"/>
          <w:sz w:val="20"/>
          <w:szCs w:val="20"/>
        </w:rPr>
        <w:t>me</w:t>
      </w:r>
      <w:r w:rsidR="00052DC6" w:rsidRPr="00464BEF">
        <w:rPr>
          <w:rFonts w:ascii="Arial" w:hAnsi="Arial" w:cs="Arial"/>
          <w:sz w:val="20"/>
          <w:szCs w:val="20"/>
        </w:rPr>
        <w:t xml:space="preserve"> </w:t>
      </w:r>
      <w:r w:rsidR="2CDD8E22" w:rsidRPr="00464BEF">
        <w:rPr>
          <w:rFonts w:ascii="Arial" w:hAnsi="Arial" w:cs="Arial"/>
          <w:sz w:val="20"/>
          <w:szCs w:val="20"/>
        </w:rPr>
        <w:t xml:space="preserve">662 metres in a westerly direction </w:t>
      </w:r>
      <w:r w:rsidR="00052DC6" w:rsidRPr="00464BEF">
        <w:rPr>
          <w:rFonts w:ascii="Arial" w:hAnsi="Arial" w:cs="Arial"/>
          <w:sz w:val="20"/>
          <w:szCs w:val="20"/>
        </w:rPr>
        <w:t xml:space="preserve">a point on Valley Road </w:t>
      </w:r>
      <w:r w:rsidR="2B226128" w:rsidRPr="00464BEF">
        <w:rPr>
          <w:rFonts w:ascii="Arial" w:hAnsi="Arial" w:cs="Arial"/>
          <w:sz w:val="20"/>
          <w:szCs w:val="20"/>
        </w:rPr>
        <w:t>where the existing 30mph limit starts</w:t>
      </w:r>
      <w:r w:rsidR="00052DC6" w:rsidRPr="00464BEF">
        <w:rPr>
          <w:rFonts w:ascii="Arial" w:hAnsi="Arial" w:cs="Arial"/>
          <w:sz w:val="20"/>
          <w:szCs w:val="20"/>
        </w:rPr>
        <w:t xml:space="preserve">. </w:t>
      </w:r>
    </w:p>
    <w:p w14:paraId="58DDFBB5" w14:textId="71E98DDB" w:rsidR="12633A39" w:rsidRPr="00464BEF" w:rsidRDefault="12633A39" w:rsidP="0066450E">
      <w:pPr>
        <w:spacing w:line="240" w:lineRule="auto"/>
        <w:rPr>
          <w:rFonts w:ascii="Arial" w:hAnsi="Arial" w:cs="Arial"/>
          <w:sz w:val="20"/>
          <w:szCs w:val="20"/>
        </w:rPr>
      </w:pPr>
      <w:r w:rsidRPr="00464BEF">
        <w:rPr>
          <w:rFonts w:ascii="Arial" w:eastAsia="Arial" w:hAnsi="Arial" w:cs="Arial"/>
          <w:sz w:val="20"/>
          <w:szCs w:val="20"/>
          <w:u w:val="single"/>
        </w:rPr>
        <w:t xml:space="preserve">Prohibition of Motor Vehicles (with permissible exemptions) on the following length of road: </w:t>
      </w:r>
    </w:p>
    <w:p w14:paraId="2F26970A" w14:textId="1E6BA712" w:rsidR="6D528494" w:rsidRPr="00464BEF" w:rsidRDefault="6D528494" w:rsidP="0066450E">
      <w:pPr>
        <w:spacing w:line="240" w:lineRule="auto"/>
        <w:rPr>
          <w:rFonts w:ascii="Arial" w:hAnsi="Arial" w:cs="Arial"/>
          <w:sz w:val="20"/>
          <w:szCs w:val="20"/>
        </w:rPr>
      </w:pPr>
      <w:r w:rsidRPr="00464BEF">
        <w:rPr>
          <w:rFonts w:ascii="Arial" w:eastAsia="Arial" w:hAnsi="Arial" w:cs="Arial"/>
          <w:sz w:val="20"/>
          <w:szCs w:val="20"/>
        </w:rPr>
        <w:t>No</w:t>
      </w:r>
      <w:r w:rsidR="12633A39" w:rsidRPr="00464BEF">
        <w:rPr>
          <w:rFonts w:ascii="Arial" w:eastAsia="Arial" w:hAnsi="Arial" w:cs="Arial"/>
          <w:sz w:val="20"/>
          <w:szCs w:val="20"/>
        </w:rPr>
        <w:t xml:space="preserve"> </w:t>
      </w:r>
      <w:r w:rsidRPr="00464BEF">
        <w:rPr>
          <w:rFonts w:ascii="Arial" w:eastAsia="Arial" w:hAnsi="Arial" w:cs="Arial"/>
          <w:sz w:val="20"/>
          <w:szCs w:val="20"/>
        </w:rPr>
        <w:t xml:space="preserve">motorised vehicles will be allowed to access Valley Road from a point </w:t>
      </w:r>
      <w:r w:rsidR="12633A39" w:rsidRPr="00464BEF">
        <w:rPr>
          <w:rFonts w:ascii="Arial" w:eastAsia="Arial" w:hAnsi="Arial" w:cs="Arial"/>
          <w:sz w:val="20"/>
          <w:szCs w:val="20"/>
        </w:rPr>
        <w:t xml:space="preserve">54 metres west of the junction with Lover’s Lane, </w:t>
      </w:r>
      <w:r w:rsidR="5200C5B0" w:rsidRPr="00464BEF">
        <w:rPr>
          <w:rFonts w:ascii="Arial" w:eastAsia="Arial" w:hAnsi="Arial" w:cs="Arial"/>
          <w:sz w:val="20"/>
          <w:szCs w:val="20"/>
        </w:rPr>
        <w:t xml:space="preserve">then </w:t>
      </w:r>
      <w:r w:rsidR="12633A39" w:rsidRPr="00464BEF">
        <w:rPr>
          <w:rFonts w:ascii="Arial" w:eastAsia="Arial" w:hAnsi="Arial" w:cs="Arial"/>
          <w:sz w:val="20"/>
          <w:szCs w:val="20"/>
        </w:rPr>
        <w:t xml:space="preserve">in a westerly direction for a distance of 525 metres </w:t>
      </w:r>
      <w:r w:rsidR="0901B7E5" w:rsidRPr="00464BEF">
        <w:rPr>
          <w:rFonts w:ascii="Arial" w:eastAsia="Arial" w:hAnsi="Arial" w:cs="Arial"/>
          <w:sz w:val="20"/>
          <w:szCs w:val="20"/>
        </w:rPr>
        <w:t>al</w:t>
      </w:r>
      <w:r w:rsidR="12633A39" w:rsidRPr="00464BEF">
        <w:rPr>
          <w:rFonts w:ascii="Arial" w:eastAsia="Arial" w:hAnsi="Arial" w:cs="Arial"/>
          <w:sz w:val="20"/>
          <w:szCs w:val="20"/>
        </w:rPr>
        <w:t>on</w:t>
      </w:r>
      <w:r w:rsidR="0901B7E5" w:rsidRPr="00464BEF">
        <w:rPr>
          <w:rFonts w:ascii="Arial" w:eastAsia="Arial" w:hAnsi="Arial" w:cs="Arial"/>
          <w:sz w:val="20"/>
          <w:szCs w:val="20"/>
        </w:rPr>
        <w:t>g</w:t>
      </w:r>
      <w:r w:rsidR="12633A39" w:rsidRPr="00464BEF">
        <w:rPr>
          <w:rFonts w:ascii="Arial" w:eastAsia="Arial" w:hAnsi="Arial" w:cs="Arial"/>
          <w:sz w:val="20"/>
          <w:szCs w:val="20"/>
        </w:rPr>
        <w:t xml:space="preserve"> Valley Road.</w:t>
      </w:r>
    </w:p>
    <w:p w14:paraId="536119DA" w14:textId="6AF4D2EB" w:rsidR="3D3EDCC0" w:rsidRPr="00464BEF" w:rsidRDefault="3D3EDCC0" w:rsidP="0066450E">
      <w:pPr>
        <w:spacing w:line="240" w:lineRule="auto"/>
        <w:ind w:left="720"/>
        <w:rPr>
          <w:rFonts w:ascii="Arial" w:hAnsi="Arial" w:cs="Arial"/>
          <w:sz w:val="20"/>
          <w:szCs w:val="20"/>
        </w:rPr>
      </w:pPr>
      <w:r w:rsidRPr="00464BEF">
        <w:rPr>
          <w:rFonts w:ascii="Arial" w:hAnsi="Arial" w:cs="Arial"/>
          <w:sz w:val="20"/>
          <w:szCs w:val="20"/>
        </w:rPr>
        <w:t xml:space="preserve">Permissible vehicles </w:t>
      </w:r>
      <w:r w:rsidR="1EBCF1C6" w:rsidRPr="00464BEF">
        <w:rPr>
          <w:rFonts w:ascii="Arial" w:hAnsi="Arial" w:cs="Arial"/>
          <w:sz w:val="20"/>
          <w:szCs w:val="20"/>
        </w:rPr>
        <w:t xml:space="preserve">shall </w:t>
      </w:r>
      <w:r w:rsidRPr="00464BEF">
        <w:rPr>
          <w:rFonts w:ascii="Arial" w:hAnsi="Arial" w:cs="Arial"/>
          <w:sz w:val="20"/>
          <w:szCs w:val="20"/>
        </w:rPr>
        <w:t xml:space="preserve">include; if the vehicle is being used for the following </w:t>
      </w:r>
      <w:r w:rsidR="003E6B3D" w:rsidRPr="00464BEF">
        <w:rPr>
          <w:rFonts w:ascii="Arial" w:hAnsi="Arial" w:cs="Arial"/>
          <w:sz w:val="20"/>
          <w:szCs w:val="20"/>
        </w:rPr>
        <w:t>purposes: -</w:t>
      </w:r>
      <w:r w:rsidRPr="00464BEF">
        <w:rPr>
          <w:rFonts w:ascii="Arial" w:hAnsi="Arial" w:cs="Arial"/>
          <w:sz w:val="20"/>
          <w:szCs w:val="20"/>
        </w:rPr>
        <w:t xml:space="preserve"> </w:t>
      </w:r>
    </w:p>
    <w:p w14:paraId="22D9BD91" w14:textId="4F7B12ED" w:rsidR="3D3EDCC0" w:rsidRPr="00464BEF" w:rsidRDefault="3D3EDCC0" w:rsidP="0066450E">
      <w:pPr>
        <w:pStyle w:val="ListParagraph"/>
        <w:numPr>
          <w:ilvl w:val="0"/>
          <w:numId w:val="2"/>
        </w:numPr>
        <w:spacing w:line="240" w:lineRule="auto"/>
        <w:rPr>
          <w:rFonts w:ascii="Arial" w:hAnsi="Arial" w:cs="Arial"/>
          <w:sz w:val="20"/>
          <w:szCs w:val="20"/>
        </w:rPr>
      </w:pPr>
      <w:r w:rsidRPr="00464BEF">
        <w:rPr>
          <w:rFonts w:ascii="Arial" w:hAnsi="Arial" w:cs="Arial"/>
          <w:sz w:val="20"/>
          <w:szCs w:val="20"/>
        </w:rPr>
        <w:t>maintenance, improvement, repair or reconstruction work, and the laying, erection, alteration, or repair in that length of road of any sewer, or any main, pipe or apparatus for the supply of water, gas or electricity, or any telecommunications apparatus as defined in the Telecommunications Act 1984; or</w:t>
      </w:r>
    </w:p>
    <w:p w14:paraId="0CC8210B" w14:textId="4820C03B" w:rsidR="3D3EDCC0" w:rsidRPr="00464BEF" w:rsidRDefault="3D3EDCC0" w:rsidP="0066450E">
      <w:pPr>
        <w:pStyle w:val="ListParagraph"/>
        <w:numPr>
          <w:ilvl w:val="0"/>
          <w:numId w:val="2"/>
        </w:numPr>
        <w:spacing w:line="240" w:lineRule="auto"/>
        <w:rPr>
          <w:rFonts w:ascii="Arial" w:hAnsi="Arial" w:cs="Arial"/>
          <w:sz w:val="20"/>
          <w:szCs w:val="20"/>
        </w:rPr>
      </w:pPr>
      <w:r w:rsidRPr="00464BEF">
        <w:rPr>
          <w:rFonts w:ascii="Arial" w:hAnsi="Arial" w:cs="Arial"/>
          <w:sz w:val="20"/>
          <w:szCs w:val="20"/>
        </w:rPr>
        <w:t xml:space="preserve">fire brigade, police or ambulance operations; or </w:t>
      </w:r>
    </w:p>
    <w:p w14:paraId="5F4DF978" w14:textId="63551B44" w:rsidR="3D3EDCC0" w:rsidRPr="00464BEF" w:rsidRDefault="3D3EDCC0" w:rsidP="0066450E">
      <w:pPr>
        <w:pStyle w:val="ListParagraph"/>
        <w:numPr>
          <w:ilvl w:val="0"/>
          <w:numId w:val="2"/>
        </w:numPr>
        <w:spacing w:line="240" w:lineRule="auto"/>
        <w:rPr>
          <w:rFonts w:ascii="Arial" w:hAnsi="Arial" w:cs="Arial"/>
          <w:sz w:val="20"/>
          <w:szCs w:val="20"/>
        </w:rPr>
      </w:pPr>
      <w:r w:rsidRPr="00464BEF">
        <w:rPr>
          <w:rFonts w:ascii="Arial" w:hAnsi="Arial" w:cs="Arial"/>
          <w:sz w:val="20"/>
          <w:szCs w:val="20"/>
        </w:rPr>
        <w:t>in the service of a local authority or a water undertaker or sewerage undertaker of the environment agency in pursuance of statutory powers or duties which are being undertaken on that length of road; or</w:t>
      </w:r>
    </w:p>
    <w:p w14:paraId="7E9566A4" w14:textId="7249F9F1" w:rsidR="3D3EDCC0" w:rsidRPr="00464BEF" w:rsidRDefault="3D3EDCC0" w:rsidP="0066450E">
      <w:pPr>
        <w:pStyle w:val="ListParagraph"/>
        <w:numPr>
          <w:ilvl w:val="0"/>
          <w:numId w:val="2"/>
        </w:numPr>
        <w:spacing w:line="240" w:lineRule="auto"/>
        <w:rPr>
          <w:rFonts w:ascii="Arial" w:hAnsi="Arial" w:cs="Arial"/>
          <w:sz w:val="20"/>
          <w:szCs w:val="20"/>
        </w:rPr>
      </w:pPr>
      <w:r w:rsidRPr="00464BEF">
        <w:rPr>
          <w:rFonts w:ascii="Arial" w:hAnsi="Arial" w:cs="Arial"/>
          <w:sz w:val="20"/>
          <w:szCs w:val="20"/>
        </w:rPr>
        <w:t>specifically accessing the sewage works</w:t>
      </w:r>
    </w:p>
    <w:p w14:paraId="0247C721" w14:textId="77777777" w:rsidR="0049143A" w:rsidRDefault="00052DC6" w:rsidP="0049143A">
      <w:pPr>
        <w:spacing w:line="240" w:lineRule="auto"/>
        <w:rPr>
          <w:rFonts w:ascii="Arial" w:hAnsi="Arial" w:cs="Arial"/>
          <w:sz w:val="20"/>
          <w:szCs w:val="20"/>
        </w:rPr>
      </w:pPr>
      <w:r w:rsidRPr="00464BEF">
        <w:rPr>
          <w:rFonts w:ascii="Arial" w:hAnsi="Arial" w:cs="Arial"/>
          <w:sz w:val="20"/>
          <w:szCs w:val="20"/>
        </w:rPr>
        <w:t xml:space="preserve">This Schedule should be read in conjunction with Plan Reference: </w:t>
      </w:r>
      <w:r w:rsidR="66153291" w:rsidRPr="00464BEF">
        <w:rPr>
          <w:rFonts w:ascii="Arial" w:hAnsi="Arial" w:cs="Arial"/>
          <w:sz w:val="20"/>
          <w:szCs w:val="20"/>
        </w:rPr>
        <w:t>SZC-AD0253-WSP-ADHHGN-83XXXX-DRW-HCH-000521</w:t>
      </w:r>
      <w:r w:rsidR="4F3F35F7" w:rsidRPr="00464BEF">
        <w:rPr>
          <w:rFonts w:ascii="Arial" w:hAnsi="Arial" w:cs="Arial"/>
          <w:sz w:val="20"/>
          <w:szCs w:val="20"/>
        </w:rPr>
        <w:t>,</w:t>
      </w:r>
      <w:r w:rsidR="1AB8B0A0" w:rsidRPr="00464BEF">
        <w:rPr>
          <w:rFonts w:ascii="Arial" w:hAnsi="Arial" w:cs="Arial"/>
          <w:sz w:val="20"/>
          <w:szCs w:val="20"/>
        </w:rPr>
        <w:t xml:space="preserve"> Plan Title: AD0253: LEISTON SCHEME-VALLEY ROAD TRO LAYOUT</w:t>
      </w:r>
      <w:r w:rsidR="36BA8ED4" w:rsidRPr="00464BEF">
        <w:rPr>
          <w:rFonts w:ascii="Arial" w:hAnsi="Arial" w:cs="Arial"/>
          <w:sz w:val="20"/>
          <w:szCs w:val="20"/>
        </w:rPr>
        <w:t xml:space="preserve"> SHEET</w:t>
      </w:r>
      <w:r w:rsidR="0049143A">
        <w:rPr>
          <w:rFonts w:ascii="Arial" w:hAnsi="Arial" w:cs="Arial"/>
          <w:sz w:val="20"/>
          <w:szCs w:val="20"/>
        </w:rPr>
        <w:t xml:space="preserve"> 1</w:t>
      </w:r>
    </w:p>
    <w:p w14:paraId="0B4AAEDB" w14:textId="7BCCFE61" w:rsidR="00052DC6" w:rsidRPr="00464BEF" w:rsidRDefault="06B46102" w:rsidP="0049143A">
      <w:pPr>
        <w:spacing w:line="240" w:lineRule="auto"/>
        <w:rPr>
          <w:rFonts w:ascii="Arial" w:eastAsia="Arial" w:hAnsi="Arial" w:cs="Arial"/>
          <w:color w:val="000000" w:themeColor="text1"/>
          <w:sz w:val="20"/>
          <w:szCs w:val="20"/>
        </w:rPr>
      </w:pPr>
      <w:r w:rsidRPr="00464BEF">
        <w:rPr>
          <w:rFonts w:ascii="Arial" w:eastAsia="Arial" w:hAnsi="Arial" w:cs="Arial"/>
          <w:color w:val="000000" w:themeColor="text1"/>
          <w:sz w:val="20"/>
          <w:szCs w:val="20"/>
        </w:rPr>
        <w:t xml:space="preserve">A copy of the draft order and plans showing the road affected, together with a copy of the Council’s reasons for this proposal, may be seen with advance notice at the address below: </w:t>
      </w:r>
    </w:p>
    <w:p w14:paraId="42E84DB2" w14:textId="38690305" w:rsidR="00052DC6" w:rsidRPr="00464BEF" w:rsidRDefault="06B46102" w:rsidP="0066450E">
      <w:pPr>
        <w:spacing w:after="0" w:line="240" w:lineRule="auto"/>
        <w:ind w:left="720"/>
        <w:jc w:val="both"/>
        <w:rPr>
          <w:rFonts w:ascii="Arial" w:hAnsi="Arial" w:cs="Arial"/>
          <w:sz w:val="20"/>
          <w:szCs w:val="20"/>
        </w:rPr>
      </w:pPr>
      <w:r w:rsidRPr="00464BEF">
        <w:rPr>
          <w:rFonts w:ascii="Arial" w:eastAsia="Arial" w:hAnsi="Arial" w:cs="Arial"/>
          <w:color w:val="000000" w:themeColor="text1"/>
          <w:sz w:val="20"/>
          <w:szCs w:val="20"/>
        </w:rPr>
        <w:t xml:space="preserve">Sizewell C Information Office, 48-50 High Street, Leiston IP16 4EW: </w:t>
      </w:r>
    </w:p>
    <w:p w14:paraId="258792CB" w14:textId="1F1116AA" w:rsidR="00052DC6" w:rsidRPr="00464BEF" w:rsidRDefault="06B46102" w:rsidP="0066450E">
      <w:pPr>
        <w:spacing w:after="0" w:line="240" w:lineRule="auto"/>
        <w:ind w:left="720"/>
        <w:jc w:val="both"/>
        <w:rPr>
          <w:rFonts w:ascii="Arial" w:hAnsi="Arial" w:cs="Arial"/>
          <w:sz w:val="20"/>
          <w:szCs w:val="20"/>
        </w:rPr>
      </w:pPr>
      <w:r w:rsidRPr="00464BEF">
        <w:rPr>
          <w:rFonts w:ascii="Arial" w:eastAsia="Arial" w:hAnsi="Arial" w:cs="Arial"/>
          <w:color w:val="000000" w:themeColor="text1"/>
          <w:sz w:val="20"/>
          <w:szCs w:val="20"/>
        </w:rPr>
        <w:t>09:30 – 17:00 weekdays only (closed lunchtimes 12:30 – 13:30)</w:t>
      </w:r>
    </w:p>
    <w:p w14:paraId="255723FC" w14:textId="32E9612C" w:rsidR="00052DC6" w:rsidRPr="00464BEF" w:rsidRDefault="06B46102" w:rsidP="0066450E">
      <w:pPr>
        <w:pStyle w:val="ListParagraph"/>
        <w:numPr>
          <w:ilvl w:val="0"/>
          <w:numId w:val="1"/>
        </w:numPr>
        <w:spacing w:after="0" w:line="240" w:lineRule="auto"/>
        <w:rPr>
          <w:rFonts w:ascii="Arial" w:eastAsia="Arial" w:hAnsi="Arial" w:cs="Arial"/>
          <w:color w:val="000000" w:themeColor="text1"/>
          <w:sz w:val="20"/>
          <w:szCs w:val="20"/>
        </w:rPr>
      </w:pPr>
      <w:r w:rsidRPr="00464BEF">
        <w:rPr>
          <w:rFonts w:ascii="Arial" w:eastAsia="Arial" w:hAnsi="Arial" w:cs="Arial"/>
          <w:color w:val="000000" w:themeColor="text1"/>
          <w:sz w:val="20"/>
          <w:szCs w:val="20"/>
        </w:rPr>
        <w:t xml:space="preserve">Objections and any other representations relating to these proposals, specifying the grounds on which they are made, must reach the Sizewell C Traffic Orders Team at the address below or at </w:t>
      </w:r>
      <w:hyperlink r:id="rId8">
        <w:r w:rsidRPr="00464BEF">
          <w:rPr>
            <w:rStyle w:val="Hyperlink"/>
            <w:rFonts w:ascii="Arial" w:eastAsia="Arial" w:hAnsi="Arial" w:cs="Arial"/>
            <w:sz w:val="20"/>
            <w:szCs w:val="20"/>
          </w:rPr>
          <w:t>info@sizewellc.com</w:t>
        </w:r>
      </w:hyperlink>
      <w:r w:rsidRPr="00464BEF">
        <w:rPr>
          <w:rFonts w:ascii="Arial" w:eastAsia="Arial" w:hAnsi="Arial" w:cs="Arial"/>
          <w:color w:val="000000" w:themeColor="text1"/>
          <w:sz w:val="20"/>
          <w:szCs w:val="20"/>
        </w:rPr>
        <w:t xml:space="preserve"> not later than</w:t>
      </w:r>
      <w:r w:rsidR="00D63A24" w:rsidRPr="00464BEF">
        <w:rPr>
          <w:rFonts w:ascii="Arial" w:eastAsia="Arial" w:hAnsi="Arial" w:cs="Arial"/>
          <w:color w:val="000000" w:themeColor="text1"/>
          <w:sz w:val="20"/>
          <w:szCs w:val="20"/>
        </w:rPr>
        <w:t xml:space="preserve"> </w:t>
      </w:r>
      <w:r w:rsidR="00464BEF" w:rsidRPr="00464BEF">
        <w:rPr>
          <w:rFonts w:ascii="Arial" w:eastAsia="Arial" w:hAnsi="Arial" w:cs="Arial"/>
          <w:color w:val="000000" w:themeColor="text1"/>
          <w:sz w:val="20"/>
          <w:szCs w:val="20"/>
        </w:rPr>
        <w:t>2</w:t>
      </w:r>
      <w:r w:rsidR="00464BEF" w:rsidRPr="00464BEF">
        <w:rPr>
          <w:rFonts w:ascii="Arial" w:eastAsia="Arial" w:hAnsi="Arial" w:cs="Arial"/>
          <w:color w:val="000000" w:themeColor="text1"/>
          <w:sz w:val="20"/>
          <w:szCs w:val="20"/>
          <w:vertAlign w:val="superscript"/>
        </w:rPr>
        <w:t>nd</w:t>
      </w:r>
      <w:r w:rsidR="00464BEF" w:rsidRPr="00464BEF">
        <w:rPr>
          <w:rFonts w:ascii="Arial" w:eastAsia="Arial" w:hAnsi="Arial" w:cs="Arial"/>
          <w:color w:val="000000" w:themeColor="text1"/>
          <w:sz w:val="20"/>
          <w:szCs w:val="20"/>
        </w:rPr>
        <w:t xml:space="preserve"> </w:t>
      </w:r>
      <w:r w:rsidR="00E85206" w:rsidRPr="00464BEF">
        <w:rPr>
          <w:rFonts w:ascii="Arial" w:eastAsia="Arial" w:hAnsi="Arial" w:cs="Arial"/>
          <w:color w:val="000000" w:themeColor="text1"/>
          <w:sz w:val="20"/>
          <w:szCs w:val="20"/>
        </w:rPr>
        <w:t xml:space="preserve">September 2025 </w:t>
      </w:r>
      <w:r w:rsidRPr="00464BEF">
        <w:rPr>
          <w:rFonts w:ascii="Arial" w:eastAsia="Arial" w:hAnsi="Arial" w:cs="Arial"/>
          <w:color w:val="000000" w:themeColor="text1"/>
          <w:sz w:val="20"/>
          <w:szCs w:val="20"/>
        </w:rPr>
        <w:t>Please note that any such correspondence cannot be regarded as confidential and may be inspected by any interested party.</w:t>
      </w:r>
    </w:p>
    <w:p w14:paraId="3BBB8706" w14:textId="656699B8" w:rsidR="00052DC6" w:rsidRPr="00464BEF" w:rsidRDefault="00052DC6" w:rsidP="0066450E">
      <w:pPr>
        <w:spacing w:line="240" w:lineRule="auto"/>
        <w:rPr>
          <w:rFonts w:ascii="Arial" w:hAnsi="Arial" w:cs="Arial"/>
          <w:sz w:val="20"/>
          <w:szCs w:val="20"/>
        </w:rPr>
      </w:pPr>
    </w:p>
    <w:p w14:paraId="00013B45" w14:textId="0391664F" w:rsidR="003E6B3D" w:rsidRPr="00464BEF" w:rsidRDefault="5A95E19C" w:rsidP="0066450E">
      <w:pPr>
        <w:spacing w:line="240" w:lineRule="auto"/>
        <w:jc w:val="both"/>
        <w:rPr>
          <w:rFonts w:ascii="Arial" w:hAnsi="Arial" w:cs="Arial"/>
          <w:sz w:val="20"/>
          <w:szCs w:val="20"/>
        </w:rPr>
      </w:pPr>
      <w:r w:rsidRPr="00464BEF">
        <w:rPr>
          <w:rFonts w:ascii="Arial" w:eastAsia="Arial" w:hAnsi="Arial" w:cs="Arial"/>
          <w:color w:val="000000" w:themeColor="text1"/>
          <w:sz w:val="20"/>
          <w:szCs w:val="20"/>
        </w:rPr>
        <w:t xml:space="preserve">Date: </w:t>
      </w:r>
      <w:r w:rsidR="00464BEF" w:rsidRPr="00464BEF">
        <w:rPr>
          <w:rFonts w:ascii="Arial" w:eastAsia="Arial" w:hAnsi="Arial" w:cs="Arial"/>
          <w:color w:val="000000" w:themeColor="text1"/>
          <w:sz w:val="20"/>
          <w:szCs w:val="20"/>
        </w:rPr>
        <w:t>1</w:t>
      </w:r>
      <w:r w:rsidR="00E85206" w:rsidRPr="00464BEF">
        <w:rPr>
          <w:rFonts w:ascii="Arial" w:eastAsia="Arial" w:hAnsi="Arial" w:cs="Arial"/>
          <w:color w:val="000000" w:themeColor="text1"/>
          <w:sz w:val="20"/>
          <w:szCs w:val="20"/>
        </w:rPr>
        <w:t>2</w:t>
      </w:r>
      <w:r w:rsidR="00D63A24" w:rsidRPr="00464BEF">
        <w:rPr>
          <w:rFonts w:ascii="Arial" w:eastAsia="Arial" w:hAnsi="Arial" w:cs="Arial"/>
          <w:color w:val="000000" w:themeColor="text1"/>
          <w:sz w:val="20"/>
          <w:szCs w:val="20"/>
          <w:vertAlign w:val="superscript"/>
        </w:rPr>
        <w:t>th</w:t>
      </w:r>
      <w:r w:rsidR="00D63A24" w:rsidRPr="00464BEF">
        <w:rPr>
          <w:rFonts w:ascii="Arial" w:eastAsia="Arial" w:hAnsi="Arial" w:cs="Arial"/>
          <w:color w:val="000000" w:themeColor="text1"/>
          <w:sz w:val="20"/>
          <w:szCs w:val="20"/>
        </w:rPr>
        <w:t xml:space="preserve"> August 2025</w:t>
      </w:r>
    </w:p>
    <w:p w14:paraId="39596006" w14:textId="3C115546" w:rsidR="00D36D5D" w:rsidRPr="00464BEF" w:rsidRDefault="5A95E19C" w:rsidP="0066450E">
      <w:pPr>
        <w:spacing w:line="240" w:lineRule="auto"/>
        <w:jc w:val="both"/>
        <w:rPr>
          <w:rFonts w:ascii="Arial" w:hAnsi="Arial" w:cs="Arial"/>
          <w:sz w:val="20"/>
          <w:szCs w:val="20"/>
        </w:rPr>
      </w:pPr>
      <w:r w:rsidRPr="00464BEF">
        <w:rPr>
          <w:rFonts w:ascii="Arial" w:eastAsia="Arial" w:hAnsi="Arial" w:cs="Arial"/>
          <w:color w:val="000000" w:themeColor="text1"/>
          <w:sz w:val="20"/>
          <w:szCs w:val="20"/>
        </w:rPr>
        <w:t>TRO Responses</w:t>
      </w:r>
    </w:p>
    <w:p w14:paraId="43ED2326" w14:textId="09AB29AD" w:rsidR="00D36D5D" w:rsidRPr="00464BEF" w:rsidRDefault="5A95E19C" w:rsidP="0066450E">
      <w:pPr>
        <w:tabs>
          <w:tab w:val="left" w:pos="567"/>
          <w:tab w:val="left" w:pos="1418"/>
          <w:tab w:val="left" w:pos="5500"/>
          <w:tab w:val="left" w:pos="6118"/>
          <w:tab w:val="left" w:pos="9638"/>
        </w:tabs>
        <w:spacing w:after="0" w:line="240" w:lineRule="auto"/>
        <w:rPr>
          <w:rFonts w:ascii="Arial" w:hAnsi="Arial" w:cs="Arial"/>
          <w:sz w:val="20"/>
          <w:szCs w:val="20"/>
        </w:rPr>
      </w:pPr>
      <w:r w:rsidRPr="00464BEF">
        <w:rPr>
          <w:rFonts w:ascii="Arial" w:eastAsia="Arial" w:hAnsi="Arial" w:cs="Arial"/>
          <w:color w:val="000000" w:themeColor="text1"/>
          <w:sz w:val="20"/>
          <w:szCs w:val="20"/>
        </w:rPr>
        <w:t>Free Post SZC</w:t>
      </w:r>
    </w:p>
    <w:sectPr w:rsidR="00D36D5D" w:rsidRPr="00464B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27AB"/>
    <w:multiLevelType w:val="hybridMultilevel"/>
    <w:tmpl w:val="4F5AAA6A"/>
    <w:lvl w:ilvl="0" w:tplc="1AB844D4">
      <w:start w:val="1"/>
      <w:numFmt w:val="decimal"/>
      <w:lvlText w:val="%1."/>
      <w:lvlJc w:val="left"/>
      <w:pPr>
        <w:ind w:left="720" w:hanging="360"/>
      </w:pPr>
    </w:lvl>
    <w:lvl w:ilvl="1" w:tplc="CBB80B26">
      <w:start w:val="1"/>
      <w:numFmt w:val="lowerLetter"/>
      <w:lvlText w:val="%2."/>
      <w:lvlJc w:val="left"/>
      <w:pPr>
        <w:ind w:left="1440" w:hanging="360"/>
      </w:pPr>
    </w:lvl>
    <w:lvl w:ilvl="2" w:tplc="36E2CB02">
      <w:start w:val="1"/>
      <w:numFmt w:val="lowerRoman"/>
      <w:lvlText w:val="%3."/>
      <w:lvlJc w:val="right"/>
      <w:pPr>
        <w:ind w:left="2160" w:hanging="180"/>
      </w:pPr>
    </w:lvl>
    <w:lvl w:ilvl="3" w:tplc="91AAC8C6">
      <w:start w:val="1"/>
      <w:numFmt w:val="decimal"/>
      <w:lvlText w:val="%4."/>
      <w:lvlJc w:val="left"/>
      <w:pPr>
        <w:ind w:left="2880" w:hanging="360"/>
      </w:pPr>
    </w:lvl>
    <w:lvl w:ilvl="4" w:tplc="D5E8B05A">
      <w:start w:val="1"/>
      <w:numFmt w:val="lowerLetter"/>
      <w:lvlText w:val="%5."/>
      <w:lvlJc w:val="left"/>
      <w:pPr>
        <w:ind w:left="3600" w:hanging="360"/>
      </w:pPr>
    </w:lvl>
    <w:lvl w:ilvl="5" w:tplc="09346D0C">
      <w:start w:val="1"/>
      <w:numFmt w:val="lowerRoman"/>
      <w:lvlText w:val="%6."/>
      <w:lvlJc w:val="right"/>
      <w:pPr>
        <w:ind w:left="4320" w:hanging="180"/>
      </w:pPr>
    </w:lvl>
    <w:lvl w:ilvl="6" w:tplc="CC600C32">
      <w:start w:val="1"/>
      <w:numFmt w:val="decimal"/>
      <w:lvlText w:val="%7."/>
      <w:lvlJc w:val="left"/>
      <w:pPr>
        <w:ind w:left="5040" w:hanging="360"/>
      </w:pPr>
    </w:lvl>
    <w:lvl w:ilvl="7" w:tplc="1F28BBFE">
      <w:start w:val="1"/>
      <w:numFmt w:val="lowerLetter"/>
      <w:lvlText w:val="%8."/>
      <w:lvlJc w:val="left"/>
      <w:pPr>
        <w:ind w:left="5760" w:hanging="360"/>
      </w:pPr>
    </w:lvl>
    <w:lvl w:ilvl="8" w:tplc="881283EC">
      <w:start w:val="1"/>
      <w:numFmt w:val="lowerRoman"/>
      <w:lvlText w:val="%9."/>
      <w:lvlJc w:val="right"/>
      <w:pPr>
        <w:ind w:left="6480" w:hanging="180"/>
      </w:pPr>
    </w:lvl>
  </w:abstractNum>
  <w:abstractNum w:abstractNumId="1" w15:restartNumberingAfterBreak="0">
    <w:nsid w:val="37FB5427"/>
    <w:multiLevelType w:val="hybridMultilevel"/>
    <w:tmpl w:val="BBCAE76E"/>
    <w:lvl w:ilvl="0" w:tplc="143E04F8">
      <w:start w:val="1"/>
      <w:numFmt w:val="lowerLetter"/>
      <w:lvlText w:val="%1)"/>
      <w:lvlJc w:val="left"/>
      <w:pPr>
        <w:ind w:left="1080" w:hanging="360"/>
      </w:pPr>
    </w:lvl>
    <w:lvl w:ilvl="1" w:tplc="F928F51C">
      <w:start w:val="1"/>
      <w:numFmt w:val="lowerLetter"/>
      <w:lvlText w:val="%2."/>
      <w:lvlJc w:val="left"/>
      <w:pPr>
        <w:ind w:left="1800" w:hanging="360"/>
      </w:pPr>
    </w:lvl>
    <w:lvl w:ilvl="2" w:tplc="D14C0EA4">
      <w:start w:val="1"/>
      <w:numFmt w:val="lowerRoman"/>
      <w:lvlText w:val="%3."/>
      <w:lvlJc w:val="right"/>
      <w:pPr>
        <w:ind w:left="2520" w:hanging="180"/>
      </w:pPr>
    </w:lvl>
    <w:lvl w:ilvl="3" w:tplc="007E2D86">
      <w:start w:val="1"/>
      <w:numFmt w:val="decimal"/>
      <w:lvlText w:val="%4."/>
      <w:lvlJc w:val="left"/>
      <w:pPr>
        <w:ind w:left="3240" w:hanging="360"/>
      </w:pPr>
    </w:lvl>
    <w:lvl w:ilvl="4" w:tplc="CF8A9576">
      <w:start w:val="1"/>
      <w:numFmt w:val="lowerLetter"/>
      <w:lvlText w:val="%5."/>
      <w:lvlJc w:val="left"/>
      <w:pPr>
        <w:ind w:left="3960" w:hanging="360"/>
      </w:pPr>
    </w:lvl>
    <w:lvl w:ilvl="5" w:tplc="4B5ED256">
      <w:start w:val="1"/>
      <w:numFmt w:val="lowerRoman"/>
      <w:lvlText w:val="%6."/>
      <w:lvlJc w:val="right"/>
      <w:pPr>
        <w:ind w:left="4680" w:hanging="180"/>
      </w:pPr>
    </w:lvl>
    <w:lvl w:ilvl="6" w:tplc="AFD8A8DE">
      <w:start w:val="1"/>
      <w:numFmt w:val="decimal"/>
      <w:lvlText w:val="%7."/>
      <w:lvlJc w:val="left"/>
      <w:pPr>
        <w:ind w:left="5400" w:hanging="360"/>
      </w:pPr>
    </w:lvl>
    <w:lvl w:ilvl="7" w:tplc="F670B5FE">
      <w:start w:val="1"/>
      <w:numFmt w:val="lowerLetter"/>
      <w:lvlText w:val="%8."/>
      <w:lvlJc w:val="left"/>
      <w:pPr>
        <w:ind w:left="6120" w:hanging="360"/>
      </w:pPr>
    </w:lvl>
    <w:lvl w:ilvl="8" w:tplc="7FA082A6">
      <w:start w:val="1"/>
      <w:numFmt w:val="lowerRoman"/>
      <w:lvlText w:val="%9."/>
      <w:lvlJc w:val="right"/>
      <w:pPr>
        <w:ind w:left="6840" w:hanging="180"/>
      </w:pPr>
    </w:lvl>
  </w:abstractNum>
  <w:abstractNum w:abstractNumId="2" w15:restartNumberingAfterBreak="0">
    <w:nsid w:val="3EFCDC20"/>
    <w:multiLevelType w:val="hybridMultilevel"/>
    <w:tmpl w:val="E710F262"/>
    <w:lvl w:ilvl="0" w:tplc="405A08DA">
      <w:start w:val="3"/>
      <w:numFmt w:val="decimal"/>
      <w:lvlText w:val="%1."/>
      <w:lvlJc w:val="left"/>
      <w:pPr>
        <w:ind w:left="720" w:hanging="360"/>
      </w:pPr>
    </w:lvl>
    <w:lvl w:ilvl="1" w:tplc="EEEC6C28">
      <w:start w:val="1"/>
      <w:numFmt w:val="lowerLetter"/>
      <w:lvlText w:val="%2."/>
      <w:lvlJc w:val="left"/>
      <w:pPr>
        <w:ind w:left="1440" w:hanging="360"/>
      </w:pPr>
    </w:lvl>
    <w:lvl w:ilvl="2" w:tplc="A1282DF2">
      <w:start w:val="1"/>
      <w:numFmt w:val="lowerRoman"/>
      <w:lvlText w:val="%3."/>
      <w:lvlJc w:val="right"/>
      <w:pPr>
        <w:ind w:left="2160" w:hanging="180"/>
      </w:pPr>
    </w:lvl>
    <w:lvl w:ilvl="3" w:tplc="18C82A56">
      <w:start w:val="1"/>
      <w:numFmt w:val="decimal"/>
      <w:lvlText w:val="%4."/>
      <w:lvlJc w:val="left"/>
      <w:pPr>
        <w:ind w:left="2880" w:hanging="360"/>
      </w:pPr>
    </w:lvl>
    <w:lvl w:ilvl="4" w:tplc="A4909682">
      <w:start w:val="1"/>
      <w:numFmt w:val="lowerLetter"/>
      <w:lvlText w:val="%5."/>
      <w:lvlJc w:val="left"/>
      <w:pPr>
        <w:ind w:left="3600" w:hanging="360"/>
      </w:pPr>
    </w:lvl>
    <w:lvl w:ilvl="5" w:tplc="81A07F8A">
      <w:start w:val="1"/>
      <w:numFmt w:val="lowerRoman"/>
      <w:lvlText w:val="%6."/>
      <w:lvlJc w:val="right"/>
      <w:pPr>
        <w:ind w:left="4320" w:hanging="180"/>
      </w:pPr>
    </w:lvl>
    <w:lvl w:ilvl="6" w:tplc="4CCA36EA">
      <w:start w:val="1"/>
      <w:numFmt w:val="decimal"/>
      <w:lvlText w:val="%7."/>
      <w:lvlJc w:val="left"/>
      <w:pPr>
        <w:ind w:left="5040" w:hanging="360"/>
      </w:pPr>
    </w:lvl>
    <w:lvl w:ilvl="7" w:tplc="14A2F9B0">
      <w:start w:val="1"/>
      <w:numFmt w:val="lowerLetter"/>
      <w:lvlText w:val="%8."/>
      <w:lvlJc w:val="left"/>
      <w:pPr>
        <w:ind w:left="5760" w:hanging="360"/>
      </w:pPr>
    </w:lvl>
    <w:lvl w:ilvl="8" w:tplc="5FF6EEA4">
      <w:start w:val="1"/>
      <w:numFmt w:val="lowerRoman"/>
      <w:lvlText w:val="%9."/>
      <w:lvlJc w:val="right"/>
      <w:pPr>
        <w:ind w:left="6480" w:hanging="180"/>
      </w:pPr>
    </w:lvl>
  </w:abstractNum>
  <w:abstractNum w:abstractNumId="3" w15:restartNumberingAfterBreak="0">
    <w:nsid w:val="3F5F6388"/>
    <w:multiLevelType w:val="hybridMultilevel"/>
    <w:tmpl w:val="26F84136"/>
    <w:lvl w:ilvl="0" w:tplc="0809000F">
      <w:start w:val="1"/>
      <w:numFmt w:val="decimal"/>
      <w:lvlText w:val="%1."/>
      <w:lvlJc w:val="left"/>
      <w:pPr>
        <w:ind w:left="765"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4FE25F6"/>
    <w:multiLevelType w:val="hybridMultilevel"/>
    <w:tmpl w:val="F5EE66E8"/>
    <w:lvl w:ilvl="0" w:tplc="F6AA6D4A">
      <w:start w:val="1"/>
      <w:numFmt w:val="lowerRoman"/>
      <w:lvlText w:val="(%1)"/>
      <w:lvlJc w:val="left"/>
      <w:pPr>
        <w:ind w:left="765"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7437873">
    <w:abstractNumId w:val="2"/>
  </w:num>
  <w:num w:numId="2" w16cid:durableId="331757015">
    <w:abstractNumId w:val="1"/>
  </w:num>
  <w:num w:numId="3" w16cid:durableId="1754668336">
    <w:abstractNumId w:val="0"/>
  </w:num>
  <w:num w:numId="4" w16cid:durableId="1582644840">
    <w:abstractNumId w:val="4"/>
  </w:num>
  <w:num w:numId="5" w16cid:durableId="834339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C6"/>
    <w:rsid w:val="0004113A"/>
    <w:rsid w:val="00052DC6"/>
    <w:rsid w:val="00071B30"/>
    <w:rsid w:val="000C0419"/>
    <w:rsid w:val="000F7A36"/>
    <w:rsid w:val="0011311D"/>
    <w:rsid w:val="001B20CD"/>
    <w:rsid w:val="001C7129"/>
    <w:rsid w:val="00202154"/>
    <w:rsid w:val="00231E49"/>
    <w:rsid w:val="00251914"/>
    <w:rsid w:val="0026769B"/>
    <w:rsid w:val="002D7307"/>
    <w:rsid w:val="002F5B27"/>
    <w:rsid w:val="00311012"/>
    <w:rsid w:val="003E6B3D"/>
    <w:rsid w:val="004378CE"/>
    <w:rsid w:val="00448EC8"/>
    <w:rsid w:val="00464BEF"/>
    <w:rsid w:val="00486429"/>
    <w:rsid w:val="0049143A"/>
    <w:rsid w:val="004A03FE"/>
    <w:rsid w:val="004A6909"/>
    <w:rsid w:val="004D200E"/>
    <w:rsid w:val="004D6795"/>
    <w:rsid w:val="004F1442"/>
    <w:rsid w:val="00552A0A"/>
    <w:rsid w:val="005D32FE"/>
    <w:rsid w:val="0066450E"/>
    <w:rsid w:val="00673AC3"/>
    <w:rsid w:val="006C4D10"/>
    <w:rsid w:val="006D34AF"/>
    <w:rsid w:val="006F4155"/>
    <w:rsid w:val="007A4071"/>
    <w:rsid w:val="00804642"/>
    <w:rsid w:val="008D0D1D"/>
    <w:rsid w:val="00903B48"/>
    <w:rsid w:val="00982EF7"/>
    <w:rsid w:val="009C57FD"/>
    <w:rsid w:val="00A27D29"/>
    <w:rsid w:val="00A93958"/>
    <w:rsid w:val="00AB3937"/>
    <w:rsid w:val="00B00B1F"/>
    <w:rsid w:val="00B46300"/>
    <w:rsid w:val="00B4793B"/>
    <w:rsid w:val="00C544D8"/>
    <w:rsid w:val="00C557A5"/>
    <w:rsid w:val="00CD0FE3"/>
    <w:rsid w:val="00D15504"/>
    <w:rsid w:val="00D36D5D"/>
    <w:rsid w:val="00D376C1"/>
    <w:rsid w:val="00D62C79"/>
    <w:rsid w:val="00D63A24"/>
    <w:rsid w:val="00D87759"/>
    <w:rsid w:val="00D93C29"/>
    <w:rsid w:val="00E375AB"/>
    <w:rsid w:val="00E85206"/>
    <w:rsid w:val="00F3352C"/>
    <w:rsid w:val="02079651"/>
    <w:rsid w:val="039B36AB"/>
    <w:rsid w:val="05AC2B8B"/>
    <w:rsid w:val="06466D3A"/>
    <w:rsid w:val="0675CF7D"/>
    <w:rsid w:val="06B46102"/>
    <w:rsid w:val="07D10A55"/>
    <w:rsid w:val="07DDDAEE"/>
    <w:rsid w:val="08A7E01A"/>
    <w:rsid w:val="0901B7E5"/>
    <w:rsid w:val="0A14DB03"/>
    <w:rsid w:val="0AED25AF"/>
    <w:rsid w:val="0BE3768D"/>
    <w:rsid w:val="0C70806E"/>
    <w:rsid w:val="113FD37C"/>
    <w:rsid w:val="11DC0337"/>
    <w:rsid w:val="12633A39"/>
    <w:rsid w:val="132F87CA"/>
    <w:rsid w:val="1394D7A8"/>
    <w:rsid w:val="140B1D4C"/>
    <w:rsid w:val="1421A92E"/>
    <w:rsid w:val="146C5099"/>
    <w:rsid w:val="1518530F"/>
    <w:rsid w:val="1672706C"/>
    <w:rsid w:val="176EF434"/>
    <w:rsid w:val="18B09F9B"/>
    <w:rsid w:val="19C948C1"/>
    <w:rsid w:val="1AB8B0A0"/>
    <w:rsid w:val="1BD902E6"/>
    <w:rsid w:val="1BFC95BD"/>
    <w:rsid w:val="1CC31A9A"/>
    <w:rsid w:val="1CD215DC"/>
    <w:rsid w:val="1D0AA8D2"/>
    <w:rsid w:val="1DB9031A"/>
    <w:rsid w:val="1E5AFEBD"/>
    <w:rsid w:val="1EBCF1C6"/>
    <w:rsid w:val="1F29699D"/>
    <w:rsid w:val="1F7AEADA"/>
    <w:rsid w:val="20E4F9B5"/>
    <w:rsid w:val="21EF52F5"/>
    <w:rsid w:val="2281D247"/>
    <w:rsid w:val="22ACCC04"/>
    <w:rsid w:val="22AF0090"/>
    <w:rsid w:val="22D4F439"/>
    <w:rsid w:val="22D70A26"/>
    <w:rsid w:val="2419EFC2"/>
    <w:rsid w:val="2596C345"/>
    <w:rsid w:val="2A6FB9D2"/>
    <w:rsid w:val="2AE42FBD"/>
    <w:rsid w:val="2B226128"/>
    <w:rsid w:val="2BE4FF67"/>
    <w:rsid w:val="2CDD8E22"/>
    <w:rsid w:val="2CEB84A7"/>
    <w:rsid w:val="2CFA8F83"/>
    <w:rsid w:val="2E19FAF6"/>
    <w:rsid w:val="2FBB3E75"/>
    <w:rsid w:val="2FE41297"/>
    <w:rsid w:val="31B33297"/>
    <w:rsid w:val="3233446D"/>
    <w:rsid w:val="3313BD93"/>
    <w:rsid w:val="33E3A58B"/>
    <w:rsid w:val="342E9488"/>
    <w:rsid w:val="36B6DA4D"/>
    <w:rsid w:val="36BA8ED4"/>
    <w:rsid w:val="36D53904"/>
    <w:rsid w:val="37798DB6"/>
    <w:rsid w:val="3A618DC5"/>
    <w:rsid w:val="3B394091"/>
    <w:rsid w:val="3D34E446"/>
    <w:rsid w:val="3D3EDCC0"/>
    <w:rsid w:val="3DA67D66"/>
    <w:rsid w:val="3E443AEF"/>
    <w:rsid w:val="414E8E61"/>
    <w:rsid w:val="416EDBB7"/>
    <w:rsid w:val="419278A7"/>
    <w:rsid w:val="477F0D75"/>
    <w:rsid w:val="47A9F086"/>
    <w:rsid w:val="495834DA"/>
    <w:rsid w:val="4A2FC76E"/>
    <w:rsid w:val="4CA40718"/>
    <w:rsid w:val="4D9D40EF"/>
    <w:rsid w:val="4E94EA73"/>
    <w:rsid w:val="4F1C142F"/>
    <w:rsid w:val="4F3F35F7"/>
    <w:rsid w:val="4FAB93EE"/>
    <w:rsid w:val="502B6898"/>
    <w:rsid w:val="506B702D"/>
    <w:rsid w:val="51533627"/>
    <w:rsid w:val="51EDABC4"/>
    <w:rsid w:val="5200C5B0"/>
    <w:rsid w:val="53EF6DC9"/>
    <w:rsid w:val="558FAD13"/>
    <w:rsid w:val="581F1157"/>
    <w:rsid w:val="5A95E19C"/>
    <w:rsid w:val="5B93631E"/>
    <w:rsid w:val="5D004B1A"/>
    <w:rsid w:val="5D059E56"/>
    <w:rsid w:val="5DC71F06"/>
    <w:rsid w:val="5E6B963D"/>
    <w:rsid w:val="5FD48A2A"/>
    <w:rsid w:val="60301F4D"/>
    <w:rsid w:val="6056E59C"/>
    <w:rsid w:val="62F7B120"/>
    <w:rsid w:val="65A470AC"/>
    <w:rsid w:val="66153291"/>
    <w:rsid w:val="66A87865"/>
    <w:rsid w:val="6723BA26"/>
    <w:rsid w:val="676FC7A4"/>
    <w:rsid w:val="67B65FB5"/>
    <w:rsid w:val="6AD8FF6A"/>
    <w:rsid w:val="6C720A3F"/>
    <w:rsid w:val="6D528494"/>
    <w:rsid w:val="6E669CC8"/>
    <w:rsid w:val="6FB1A646"/>
    <w:rsid w:val="70B17301"/>
    <w:rsid w:val="70EEB55F"/>
    <w:rsid w:val="71BEB9BE"/>
    <w:rsid w:val="7389A515"/>
    <w:rsid w:val="73B5AD51"/>
    <w:rsid w:val="745C09C1"/>
    <w:rsid w:val="74814DDB"/>
    <w:rsid w:val="754003DB"/>
    <w:rsid w:val="7596F672"/>
    <w:rsid w:val="7A8AC9E3"/>
    <w:rsid w:val="7C295969"/>
    <w:rsid w:val="7CF691D8"/>
    <w:rsid w:val="7DA8B0DB"/>
    <w:rsid w:val="7E75A243"/>
    <w:rsid w:val="7EBAE9E5"/>
    <w:rsid w:val="7EC48E65"/>
    <w:rsid w:val="7F049C77"/>
    <w:rsid w:val="7FECE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CB06"/>
  <w15:chartTrackingRefBased/>
  <w15:docId w15:val="{099DC263-1E30-49B2-BB3B-D7E0F72F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DC6"/>
  </w:style>
  <w:style w:type="paragraph" w:styleId="Heading1">
    <w:name w:val="heading 1"/>
    <w:basedOn w:val="Normal"/>
    <w:next w:val="Normal"/>
    <w:link w:val="Heading1Char"/>
    <w:uiPriority w:val="9"/>
    <w:qFormat/>
    <w:rsid w:val="00052D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D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D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D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D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D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D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D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D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D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D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D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D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D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D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D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D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DC6"/>
    <w:rPr>
      <w:rFonts w:eastAsiaTheme="majorEastAsia" w:cstheme="majorBidi"/>
      <w:color w:val="272727" w:themeColor="text1" w:themeTint="D8"/>
    </w:rPr>
  </w:style>
  <w:style w:type="paragraph" w:styleId="Title">
    <w:name w:val="Title"/>
    <w:basedOn w:val="Normal"/>
    <w:next w:val="Normal"/>
    <w:link w:val="TitleChar"/>
    <w:uiPriority w:val="10"/>
    <w:qFormat/>
    <w:rsid w:val="00052D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D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D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D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DC6"/>
    <w:pPr>
      <w:spacing w:before="160"/>
      <w:jc w:val="center"/>
    </w:pPr>
    <w:rPr>
      <w:i/>
      <w:iCs/>
      <w:color w:val="404040" w:themeColor="text1" w:themeTint="BF"/>
    </w:rPr>
  </w:style>
  <w:style w:type="character" w:customStyle="1" w:styleId="QuoteChar">
    <w:name w:val="Quote Char"/>
    <w:basedOn w:val="DefaultParagraphFont"/>
    <w:link w:val="Quote"/>
    <w:uiPriority w:val="29"/>
    <w:rsid w:val="00052DC6"/>
    <w:rPr>
      <w:i/>
      <w:iCs/>
      <w:color w:val="404040" w:themeColor="text1" w:themeTint="BF"/>
    </w:rPr>
  </w:style>
  <w:style w:type="paragraph" w:styleId="ListParagraph">
    <w:name w:val="List Paragraph"/>
    <w:basedOn w:val="Normal"/>
    <w:uiPriority w:val="34"/>
    <w:qFormat/>
    <w:rsid w:val="00052DC6"/>
    <w:pPr>
      <w:ind w:left="720"/>
      <w:contextualSpacing/>
    </w:pPr>
  </w:style>
  <w:style w:type="character" w:styleId="IntenseEmphasis">
    <w:name w:val="Intense Emphasis"/>
    <w:basedOn w:val="DefaultParagraphFont"/>
    <w:uiPriority w:val="21"/>
    <w:qFormat/>
    <w:rsid w:val="00052DC6"/>
    <w:rPr>
      <w:i/>
      <w:iCs/>
      <w:color w:val="0F4761" w:themeColor="accent1" w:themeShade="BF"/>
    </w:rPr>
  </w:style>
  <w:style w:type="paragraph" w:styleId="IntenseQuote">
    <w:name w:val="Intense Quote"/>
    <w:basedOn w:val="Normal"/>
    <w:next w:val="Normal"/>
    <w:link w:val="IntenseQuoteChar"/>
    <w:uiPriority w:val="30"/>
    <w:qFormat/>
    <w:rsid w:val="00052D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DC6"/>
    <w:rPr>
      <w:i/>
      <w:iCs/>
      <w:color w:val="0F4761" w:themeColor="accent1" w:themeShade="BF"/>
    </w:rPr>
  </w:style>
  <w:style w:type="character" w:styleId="IntenseReference">
    <w:name w:val="Intense Reference"/>
    <w:basedOn w:val="DefaultParagraphFont"/>
    <w:uiPriority w:val="32"/>
    <w:qFormat/>
    <w:rsid w:val="00052DC6"/>
    <w:rPr>
      <w:b/>
      <w:bCs/>
      <w:smallCaps/>
      <w:color w:val="0F4761" w:themeColor="accent1" w:themeShade="BF"/>
      <w:spacing w:val="5"/>
    </w:rPr>
  </w:style>
  <w:style w:type="character" w:styleId="Hyperlink">
    <w:name w:val="Hyperlink"/>
    <w:basedOn w:val="DefaultParagraphFont"/>
    <w:uiPriority w:val="99"/>
    <w:unhideWhenUsed/>
    <w:rsid w:val="65A470A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zewell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18ad76ca-037f-4798-b482-68a1222cbd67" xsi:nil="true"/>
    <TaxCatchAll xmlns="27196f31-26fd-474a-b8c6-9f2f5407cb1a" xsi:nil="true"/>
    <lcf76f155ced4ddcb4097134ff3c332f xmlns="18ad76ca-037f-4798-b482-68a1222cbd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186E42825F3A4EBB29EB3A3064CE46" ma:contentTypeVersion="16" ma:contentTypeDescription="Create a new document." ma:contentTypeScope="" ma:versionID="644cd0a7376f6ffd2afc9e018fa4de5e">
  <xsd:schema xmlns:xsd="http://www.w3.org/2001/XMLSchema" xmlns:xs="http://www.w3.org/2001/XMLSchema" xmlns:p="http://schemas.microsoft.com/office/2006/metadata/properties" xmlns:ns2="18ad76ca-037f-4798-b482-68a1222cbd67" xmlns:ns3="27196f31-26fd-474a-b8c6-9f2f5407cb1a" targetNamespace="http://schemas.microsoft.com/office/2006/metadata/properties" ma:root="true" ma:fieldsID="8fb4dc0fe8c5315e53eff21006a18ee6" ns2:_="" ns3:_="">
    <xsd:import namespace="18ad76ca-037f-4798-b482-68a1222cbd67"/>
    <xsd:import namespace="27196f31-26fd-474a-b8c6-9f2f5407cb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Note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76ca-037f-4798-b482-68a1222cb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96f31-26fd-474a-b8c6-9f2f5407cb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29aeeec-bb3a-426e-a918-ef129b6e3f33}" ma:internalName="TaxCatchAll" ma:showField="CatchAllData" ma:web="27196f31-26fd-474a-b8c6-9f2f5407c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C15CF-BD63-467E-8B16-03A20B872F9D}">
  <ds:schemaRefs>
    <ds:schemaRef ds:uri="http://schemas.microsoft.com/office/2006/metadata/properties"/>
    <ds:schemaRef ds:uri="http://schemas.microsoft.com/office/infopath/2007/PartnerControls"/>
    <ds:schemaRef ds:uri="18ad76ca-037f-4798-b482-68a1222cbd67"/>
    <ds:schemaRef ds:uri="27196f31-26fd-474a-b8c6-9f2f5407cb1a"/>
  </ds:schemaRefs>
</ds:datastoreItem>
</file>

<file path=customXml/itemProps2.xml><?xml version="1.0" encoding="utf-8"?>
<ds:datastoreItem xmlns:ds="http://schemas.openxmlformats.org/officeDocument/2006/customXml" ds:itemID="{5B7EF434-C660-4D53-A1D2-C03D548BD851}">
  <ds:schemaRefs>
    <ds:schemaRef ds:uri="http://schemas.microsoft.com/sharepoint/v3/contenttype/forms"/>
  </ds:schemaRefs>
</ds:datastoreItem>
</file>

<file path=customXml/itemProps3.xml><?xml version="1.0" encoding="utf-8"?>
<ds:datastoreItem xmlns:ds="http://schemas.openxmlformats.org/officeDocument/2006/customXml" ds:itemID="{B86181EB-3A61-4FB2-8BF2-F0820B02E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76ca-037f-4798-b482-68a1222cbd67"/>
    <ds:schemaRef ds:uri="27196f31-26fd-474a-b8c6-9f2f5407c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Malcolm</dc:creator>
  <cp:keywords/>
  <dc:description/>
  <cp:lastModifiedBy>Richard Revell</cp:lastModifiedBy>
  <cp:revision>22</cp:revision>
  <dcterms:created xsi:type="dcterms:W3CDTF">2025-03-04T23:57:00Z</dcterms:created>
  <dcterms:modified xsi:type="dcterms:W3CDTF">2025-08-06T12:14:00Z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0x010100D6186E42825F3A4EBB29EB3A3064CE46</vt:lpwstr>
  </property>
  <property fmtid="{D5CDD505-2E9C-101B-9397-08002B2CF9AE}" pid="3" name="MediaServiceImageTags">
    <vt:lpwstr/>
  </property>
</Properties>
</file>