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B399" w14:textId="017247E5" w:rsidR="00702FAD" w:rsidRPr="00853F73" w:rsidRDefault="00702FAD" w:rsidP="00702FAD">
      <w:pPr>
        <w:jc w:val="center"/>
        <w:rPr>
          <w:rFonts w:ascii="Arial" w:hAnsi="Arial" w:cs="Arial"/>
          <w:b/>
          <w:bCs/>
          <w:sz w:val="20"/>
          <w:szCs w:val="20"/>
        </w:rPr>
      </w:pPr>
      <w:r w:rsidRPr="5C6AD4AC">
        <w:rPr>
          <w:rFonts w:ascii="Arial" w:hAnsi="Arial" w:cs="Arial"/>
          <w:b/>
          <w:bCs/>
          <w:sz w:val="20"/>
          <w:szCs w:val="20"/>
        </w:rPr>
        <w:t>SUFFOLK COUNTY COUNCIL</w:t>
      </w:r>
    </w:p>
    <w:p w14:paraId="3C62D072" w14:textId="301C00C2" w:rsidR="00702FAD" w:rsidRPr="008D0561" w:rsidRDefault="00702FAD" w:rsidP="00702FAD">
      <w:pPr>
        <w:jc w:val="center"/>
        <w:rPr>
          <w:rFonts w:ascii="Arial" w:hAnsi="Arial" w:cs="Arial"/>
          <w:b/>
          <w:bCs/>
          <w:sz w:val="20"/>
          <w:szCs w:val="20"/>
        </w:rPr>
      </w:pPr>
      <w:bookmarkStart w:id="0" w:name="_Hlk194578976"/>
      <w:r w:rsidRPr="5C6AD4AC">
        <w:rPr>
          <w:rFonts w:ascii="Arial" w:hAnsi="Arial" w:cs="Arial"/>
          <w:b/>
          <w:bCs/>
          <w:sz w:val="20"/>
          <w:szCs w:val="20"/>
        </w:rPr>
        <w:t>(A12 HACHESTON</w:t>
      </w:r>
      <w:r w:rsidR="16C12A18" w:rsidRPr="5C6AD4AC">
        <w:rPr>
          <w:rFonts w:ascii="Arial" w:hAnsi="Arial" w:cs="Arial"/>
          <w:b/>
          <w:bCs/>
          <w:sz w:val="20"/>
          <w:szCs w:val="20"/>
        </w:rPr>
        <w:t>,</w:t>
      </w:r>
      <w:r w:rsidRPr="5C6AD4AC">
        <w:rPr>
          <w:rFonts w:ascii="Arial" w:hAnsi="Arial" w:cs="Arial"/>
          <w:b/>
          <w:bCs/>
          <w:sz w:val="20"/>
          <w:szCs w:val="20"/>
        </w:rPr>
        <w:t xml:space="preserve"> WICKHAM MARKET)</w:t>
      </w:r>
    </w:p>
    <w:bookmarkEnd w:id="0"/>
    <w:p w14:paraId="35E3736A" w14:textId="25DD611F" w:rsidR="00702FAD" w:rsidRPr="00853F73" w:rsidRDefault="00702FAD" w:rsidP="00702FAD">
      <w:pPr>
        <w:jc w:val="center"/>
        <w:rPr>
          <w:rFonts w:ascii="Arial" w:hAnsi="Arial" w:cs="Arial"/>
          <w:b/>
          <w:bCs/>
          <w:sz w:val="20"/>
          <w:szCs w:val="20"/>
        </w:rPr>
      </w:pPr>
      <w:r w:rsidRPr="5C6AD4AC">
        <w:rPr>
          <w:rFonts w:ascii="Arial" w:hAnsi="Arial" w:cs="Arial"/>
          <w:b/>
          <w:bCs/>
          <w:sz w:val="20"/>
          <w:szCs w:val="20"/>
        </w:rPr>
        <w:t>(50MPH SPEED LIMIT)</w:t>
      </w:r>
    </w:p>
    <w:p w14:paraId="71CF86B7" w14:textId="2E7B8416" w:rsidR="00702FAD" w:rsidRPr="00853F73" w:rsidRDefault="00702FAD" w:rsidP="5C6AD4AC">
      <w:pPr>
        <w:jc w:val="center"/>
        <w:rPr>
          <w:rFonts w:ascii="Arial" w:hAnsi="Arial" w:cs="Arial"/>
          <w:b/>
          <w:bCs/>
          <w:sz w:val="20"/>
          <w:szCs w:val="20"/>
        </w:rPr>
      </w:pPr>
      <w:r w:rsidRPr="5C6AD4AC">
        <w:rPr>
          <w:rFonts w:ascii="Arial" w:hAnsi="Arial" w:cs="Arial"/>
          <w:b/>
          <w:bCs/>
          <w:sz w:val="20"/>
          <w:szCs w:val="20"/>
        </w:rPr>
        <w:t>ORDER 202</w:t>
      </w:r>
      <w:r w:rsidR="373F08D4" w:rsidRPr="5C6AD4AC">
        <w:rPr>
          <w:rFonts w:ascii="Arial" w:hAnsi="Arial" w:cs="Arial"/>
          <w:b/>
          <w:bCs/>
          <w:sz w:val="20"/>
          <w:szCs w:val="20"/>
        </w:rPr>
        <w:t>5</w:t>
      </w:r>
    </w:p>
    <w:p w14:paraId="4170192F" w14:textId="77777777" w:rsidR="00702FAD" w:rsidRPr="00853F73" w:rsidRDefault="00702FAD" w:rsidP="5C6AD4AC">
      <w:pPr>
        <w:rPr>
          <w:rFonts w:ascii="Arial" w:hAnsi="Arial" w:cs="Arial"/>
          <w:sz w:val="20"/>
          <w:szCs w:val="20"/>
        </w:rPr>
      </w:pPr>
    </w:p>
    <w:p w14:paraId="0482FFE9" w14:textId="2D8785BA" w:rsidR="00702FAD" w:rsidRPr="00853F73" w:rsidRDefault="00702FAD" w:rsidP="05B3118C">
      <w:pPr>
        <w:rPr>
          <w:rFonts w:ascii="Arial" w:eastAsia="Arial" w:hAnsi="Arial" w:cs="Arial"/>
        </w:rPr>
      </w:pPr>
      <w:r w:rsidRPr="05B3118C">
        <w:rPr>
          <w:rFonts w:ascii="Arial" w:eastAsia="Arial" w:hAnsi="Arial" w:cs="Arial"/>
        </w:rPr>
        <w:t>Suffolk County Council in exercise of the powers conferred on them by sections 1 and 2 of the Road Traffic Regulation Act 1984 (“the Act”) and the Traffic Management Act 2004 (the 2004 Act) and of all other enabling powers, and after consultation with the Chief Officer of Police in accordance with Part III of Schedule 9 to the said Act, hereby make the following Order:</w:t>
      </w:r>
    </w:p>
    <w:p w14:paraId="6C72DE34" w14:textId="4ED90770" w:rsidR="00702FAD" w:rsidRDefault="00702FAD" w:rsidP="05B3118C">
      <w:pPr>
        <w:pStyle w:val="ListParagraph"/>
        <w:numPr>
          <w:ilvl w:val="0"/>
          <w:numId w:val="2"/>
        </w:numPr>
        <w:spacing w:line="240" w:lineRule="auto"/>
        <w:rPr>
          <w:rFonts w:ascii="Arial" w:eastAsia="Arial" w:hAnsi="Arial" w:cs="Arial"/>
        </w:rPr>
      </w:pPr>
      <w:r w:rsidRPr="05B3118C">
        <w:rPr>
          <w:rFonts w:ascii="Arial" w:eastAsia="Arial" w:hAnsi="Arial" w:cs="Arial"/>
        </w:rPr>
        <w:t>This Order may be cited as “The Suffolk County Council (</w:t>
      </w:r>
      <w:r w:rsidR="008D0561" w:rsidRPr="05B3118C">
        <w:rPr>
          <w:rFonts w:ascii="Arial" w:eastAsia="Arial" w:hAnsi="Arial" w:cs="Arial"/>
        </w:rPr>
        <w:t xml:space="preserve">A12 </w:t>
      </w:r>
      <w:proofErr w:type="spellStart"/>
      <w:r w:rsidR="008D0561" w:rsidRPr="05B3118C">
        <w:rPr>
          <w:rFonts w:ascii="Arial" w:eastAsia="Arial" w:hAnsi="Arial" w:cs="Arial"/>
        </w:rPr>
        <w:t>Hacheston</w:t>
      </w:r>
      <w:proofErr w:type="spellEnd"/>
      <w:r w:rsidR="008D0561" w:rsidRPr="05B3118C">
        <w:rPr>
          <w:rFonts w:ascii="Arial" w:eastAsia="Arial" w:hAnsi="Arial" w:cs="Arial"/>
        </w:rPr>
        <w:t xml:space="preserve"> Wickham Market</w:t>
      </w:r>
      <w:r w:rsidRPr="05B3118C">
        <w:rPr>
          <w:rFonts w:ascii="Arial" w:eastAsia="Arial" w:hAnsi="Arial" w:cs="Arial"/>
        </w:rPr>
        <w:t>) (</w:t>
      </w:r>
      <w:r w:rsidR="008D0561" w:rsidRPr="05B3118C">
        <w:rPr>
          <w:rFonts w:ascii="Arial" w:eastAsia="Arial" w:hAnsi="Arial" w:cs="Arial"/>
        </w:rPr>
        <w:t>5</w:t>
      </w:r>
      <w:r w:rsidRPr="05B3118C">
        <w:rPr>
          <w:rFonts w:ascii="Arial" w:eastAsia="Arial" w:hAnsi="Arial" w:cs="Arial"/>
        </w:rPr>
        <w:t>0mph Speed Limit) Order 202</w:t>
      </w:r>
      <w:r w:rsidR="6915EF67" w:rsidRPr="05B3118C">
        <w:rPr>
          <w:rFonts w:ascii="Arial" w:eastAsia="Arial" w:hAnsi="Arial" w:cs="Arial"/>
        </w:rPr>
        <w:t>5</w:t>
      </w:r>
      <w:r w:rsidRPr="05B3118C">
        <w:rPr>
          <w:rFonts w:ascii="Arial" w:eastAsia="Arial" w:hAnsi="Arial" w:cs="Arial"/>
        </w:rPr>
        <w:t xml:space="preserve">” </w:t>
      </w:r>
      <w:r w:rsidR="512EC877" w:rsidRPr="05B3118C">
        <w:rPr>
          <w:rFonts w:ascii="Arial" w:eastAsia="Arial" w:hAnsi="Arial" w:cs="Arial"/>
          <w:color w:val="000000" w:themeColor="text1"/>
        </w:rPr>
        <w:t>and shall come into operation on *** day of **** Two Thousand and ****. (Commencement date of Order to be determined / confirmed).</w:t>
      </w:r>
    </w:p>
    <w:p w14:paraId="3BB1FD64" w14:textId="2F3C6026" w:rsidR="00702FAD" w:rsidRPr="00F3470D" w:rsidRDefault="00702FAD" w:rsidP="05B3118C">
      <w:pPr>
        <w:pStyle w:val="ListParagraph"/>
        <w:numPr>
          <w:ilvl w:val="0"/>
          <w:numId w:val="2"/>
        </w:numPr>
        <w:spacing w:line="240" w:lineRule="auto"/>
        <w:rPr>
          <w:rFonts w:ascii="Arial" w:eastAsia="Arial" w:hAnsi="Arial" w:cs="Arial"/>
        </w:rPr>
      </w:pPr>
      <w:r w:rsidRPr="05B3118C">
        <w:rPr>
          <w:rFonts w:ascii="Arial" w:eastAsia="Arial" w:hAnsi="Arial" w:cs="Arial"/>
        </w:rPr>
        <w:t>No person shall drive or cause or permit to be driven any motor vehicle at a speed exceeding 50 mph on the length of road specified in the Schedule to this Order.</w:t>
      </w:r>
    </w:p>
    <w:p w14:paraId="3652CA42" w14:textId="77777777" w:rsidR="00702FAD" w:rsidRPr="00853F73" w:rsidRDefault="00702FAD" w:rsidP="05B3118C">
      <w:pPr>
        <w:rPr>
          <w:rFonts w:ascii="Arial" w:eastAsia="Arial" w:hAnsi="Arial" w:cs="Arial"/>
        </w:rPr>
      </w:pPr>
    </w:p>
    <w:p w14:paraId="21261328" w14:textId="3A415517" w:rsidR="00702FAD" w:rsidRPr="009D4227" w:rsidRDefault="00702FAD" w:rsidP="05B3118C">
      <w:pPr>
        <w:jc w:val="center"/>
        <w:rPr>
          <w:rFonts w:ascii="Arial" w:eastAsia="Arial" w:hAnsi="Arial" w:cs="Arial"/>
          <w:b/>
          <w:bCs/>
        </w:rPr>
      </w:pPr>
      <w:r w:rsidRPr="05B3118C">
        <w:rPr>
          <w:rFonts w:ascii="Arial" w:eastAsia="Arial" w:hAnsi="Arial" w:cs="Arial"/>
          <w:b/>
          <w:bCs/>
        </w:rPr>
        <w:t xml:space="preserve">SCHEDULE </w:t>
      </w:r>
    </w:p>
    <w:p w14:paraId="1448DCCC" w14:textId="77777777" w:rsidR="00CF68ED" w:rsidRDefault="00CF68ED" w:rsidP="05B3118C">
      <w:pPr>
        <w:rPr>
          <w:rFonts w:ascii="Arial" w:eastAsia="Arial" w:hAnsi="Arial" w:cs="Arial"/>
          <w:b/>
          <w:bCs/>
        </w:rPr>
      </w:pPr>
      <w:r>
        <w:rPr>
          <w:rFonts w:ascii="Arial" w:hAnsi="Arial" w:cs="Arial"/>
          <w:color w:val="000000"/>
          <w:u w:val="single"/>
        </w:rPr>
        <w:t>50mph speed restriction in a north easterly direction on the following length(s) of road</w:t>
      </w:r>
      <w:r w:rsidRPr="05B3118C">
        <w:rPr>
          <w:rFonts w:ascii="Arial" w:eastAsia="Arial" w:hAnsi="Arial" w:cs="Arial"/>
          <w:b/>
          <w:bCs/>
        </w:rPr>
        <w:t xml:space="preserve"> </w:t>
      </w:r>
    </w:p>
    <w:p w14:paraId="094E171A" w14:textId="282AFD6C" w:rsidR="00702FAD" w:rsidRDefault="14C07A5A" w:rsidP="05B3118C">
      <w:pPr>
        <w:rPr>
          <w:rFonts w:ascii="Arial" w:eastAsia="Arial" w:hAnsi="Arial" w:cs="Arial"/>
        </w:rPr>
      </w:pPr>
      <w:r w:rsidRPr="05B3118C">
        <w:rPr>
          <w:rFonts w:ascii="Arial" w:eastAsia="Arial" w:hAnsi="Arial" w:cs="Arial"/>
          <w:b/>
          <w:bCs/>
        </w:rPr>
        <w:t>A12</w:t>
      </w:r>
      <w:r w:rsidRPr="05B3118C">
        <w:rPr>
          <w:rFonts w:ascii="Arial" w:eastAsia="Arial" w:hAnsi="Arial" w:cs="Arial"/>
        </w:rPr>
        <w:t xml:space="preserve"> -</w:t>
      </w:r>
      <w:r w:rsidR="29D59620" w:rsidRPr="05B3118C">
        <w:rPr>
          <w:rFonts w:ascii="Arial" w:eastAsia="Arial" w:hAnsi="Arial" w:cs="Arial"/>
          <w:color w:val="000000" w:themeColor="text1"/>
        </w:rPr>
        <w:t xml:space="preserve"> from a point 26 metres south (adjacent to) of the commencement of the Northbound Slip Road (off), then in an easterly direction to a point 1273.4 metres along the A12 or 702 metres southwest of the junction with U2213 </w:t>
      </w:r>
      <w:proofErr w:type="spellStart"/>
      <w:r w:rsidR="29D59620" w:rsidRPr="05B3118C">
        <w:rPr>
          <w:rFonts w:ascii="Arial" w:eastAsia="Arial" w:hAnsi="Arial" w:cs="Arial"/>
          <w:color w:val="000000" w:themeColor="text1"/>
        </w:rPr>
        <w:t>Marlesford</w:t>
      </w:r>
      <w:proofErr w:type="spellEnd"/>
      <w:r w:rsidR="29D59620" w:rsidRPr="05B3118C">
        <w:rPr>
          <w:rFonts w:ascii="Arial" w:eastAsia="Arial" w:hAnsi="Arial" w:cs="Arial"/>
          <w:color w:val="000000" w:themeColor="text1"/>
        </w:rPr>
        <w:t xml:space="preserve"> Road.</w:t>
      </w:r>
      <w:r w:rsidRPr="05B3118C">
        <w:rPr>
          <w:rFonts w:ascii="Arial" w:eastAsia="Arial" w:hAnsi="Arial" w:cs="Arial"/>
        </w:rPr>
        <w:t xml:space="preserve"> </w:t>
      </w:r>
    </w:p>
    <w:p w14:paraId="3FEE0C39" w14:textId="0D6D91CE" w:rsidR="00702FAD" w:rsidRDefault="14C07A5A" w:rsidP="05B3118C">
      <w:pPr>
        <w:rPr>
          <w:rFonts w:ascii="Arial" w:eastAsia="Arial" w:hAnsi="Arial" w:cs="Arial"/>
        </w:rPr>
      </w:pPr>
      <w:r w:rsidRPr="05B3118C">
        <w:rPr>
          <w:rFonts w:ascii="Arial" w:eastAsia="Arial" w:hAnsi="Arial" w:cs="Arial"/>
          <w:b/>
          <w:bCs/>
        </w:rPr>
        <w:t>A12 HACHESTON NORTHBOUND SLIP OFF, HACHESTON</w:t>
      </w:r>
      <w:r w:rsidRPr="05B3118C">
        <w:rPr>
          <w:rFonts w:ascii="Arial" w:eastAsia="Arial" w:hAnsi="Arial" w:cs="Arial"/>
        </w:rPr>
        <w:t xml:space="preserve"> - </w:t>
      </w:r>
      <w:r w:rsidR="473DB973" w:rsidRPr="05B3118C">
        <w:rPr>
          <w:rFonts w:ascii="Arial" w:eastAsia="Arial" w:hAnsi="Arial" w:cs="Arial"/>
          <w:color w:val="000000" w:themeColor="text1"/>
        </w:rPr>
        <w:t xml:space="preserve">signed </w:t>
      </w:r>
      <w:proofErr w:type="spellStart"/>
      <w:r w:rsidR="473DB973" w:rsidRPr="05B3118C">
        <w:rPr>
          <w:rFonts w:ascii="Arial" w:eastAsia="Arial" w:hAnsi="Arial" w:cs="Arial"/>
          <w:color w:val="000000" w:themeColor="text1"/>
        </w:rPr>
        <w:t>Hacheston</w:t>
      </w:r>
      <w:proofErr w:type="spellEnd"/>
      <w:r w:rsidR="473DB973" w:rsidRPr="05B3118C">
        <w:rPr>
          <w:rFonts w:ascii="Arial" w:eastAsia="Arial" w:hAnsi="Arial" w:cs="Arial"/>
          <w:color w:val="000000" w:themeColor="text1"/>
        </w:rPr>
        <w:t xml:space="preserve"> and </w:t>
      </w:r>
      <w:proofErr w:type="spellStart"/>
      <w:r w:rsidR="473DB973" w:rsidRPr="05B3118C">
        <w:rPr>
          <w:rFonts w:ascii="Arial" w:eastAsia="Arial" w:hAnsi="Arial" w:cs="Arial"/>
          <w:color w:val="000000" w:themeColor="text1"/>
        </w:rPr>
        <w:t>Campsea</w:t>
      </w:r>
      <w:proofErr w:type="spellEnd"/>
      <w:r w:rsidR="473DB973" w:rsidRPr="05B3118C">
        <w:rPr>
          <w:rFonts w:ascii="Arial" w:eastAsia="Arial" w:hAnsi="Arial" w:cs="Arial"/>
          <w:color w:val="000000" w:themeColor="text1"/>
        </w:rPr>
        <w:t xml:space="preserve"> Ashe, near to Wickham Market for the entire length, or 366 metr</w:t>
      </w:r>
      <w:r w:rsidR="006C030C">
        <w:rPr>
          <w:rFonts w:ascii="Arial" w:eastAsia="Arial" w:hAnsi="Arial" w:cs="Arial"/>
          <w:color w:val="000000" w:themeColor="text1"/>
        </w:rPr>
        <w:t>e</w:t>
      </w:r>
      <w:r w:rsidR="473DB973" w:rsidRPr="05B3118C">
        <w:rPr>
          <w:rFonts w:ascii="Arial" w:eastAsia="Arial" w:hAnsi="Arial" w:cs="Arial"/>
          <w:color w:val="000000" w:themeColor="text1"/>
        </w:rPr>
        <w:t>s, to a point 10 met</w:t>
      </w:r>
      <w:r w:rsidR="006C030C">
        <w:rPr>
          <w:rFonts w:ascii="Arial" w:eastAsia="Arial" w:hAnsi="Arial" w:cs="Arial"/>
          <w:color w:val="000000" w:themeColor="text1"/>
        </w:rPr>
        <w:t>re</w:t>
      </w:r>
      <w:r w:rsidR="473DB973" w:rsidRPr="05B3118C">
        <w:rPr>
          <w:rFonts w:ascii="Arial" w:eastAsia="Arial" w:hAnsi="Arial" w:cs="Arial"/>
          <w:color w:val="000000" w:themeColor="text1"/>
        </w:rPr>
        <w:t>s away from the junction with B1078 Ashe Road.</w:t>
      </w:r>
      <w:r w:rsidRPr="05B3118C">
        <w:rPr>
          <w:rFonts w:ascii="Arial" w:eastAsia="Arial" w:hAnsi="Arial" w:cs="Arial"/>
        </w:rPr>
        <w:t xml:space="preserve"> </w:t>
      </w:r>
    </w:p>
    <w:p w14:paraId="758856A0" w14:textId="129DCFDB" w:rsidR="00702FAD" w:rsidRDefault="14C07A5A" w:rsidP="05B3118C">
      <w:pPr>
        <w:rPr>
          <w:rFonts w:ascii="Arial" w:eastAsia="Arial" w:hAnsi="Arial" w:cs="Arial"/>
        </w:rPr>
      </w:pPr>
      <w:r w:rsidRPr="05B3118C">
        <w:rPr>
          <w:rFonts w:ascii="Arial" w:eastAsia="Arial" w:hAnsi="Arial" w:cs="Arial"/>
          <w:b/>
          <w:bCs/>
        </w:rPr>
        <w:t>A12 HACHESTON NORTHBOUND SLIP ON, HACHESTON</w:t>
      </w:r>
      <w:r w:rsidRPr="05B3118C">
        <w:rPr>
          <w:rFonts w:ascii="Arial" w:eastAsia="Arial" w:hAnsi="Arial" w:cs="Arial"/>
        </w:rPr>
        <w:t xml:space="preserve"> - </w:t>
      </w:r>
      <w:r w:rsidR="26801723" w:rsidRPr="05B3118C">
        <w:rPr>
          <w:rFonts w:ascii="Arial" w:eastAsia="Arial" w:hAnsi="Arial" w:cs="Arial"/>
          <w:color w:val="000000" w:themeColor="text1"/>
        </w:rPr>
        <w:t>from a point 357.5 metres after its junction with the roundabout (B1078 Main Road and Ashe Road, and B1116 The Street), for 311 metres until its convergence with the A12 in a north-easterly direction</w:t>
      </w:r>
      <w:r w:rsidR="006C030C">
        <w:rPr>
          <w:rFonts w:ascii="Arial" w:eastAsia="Arial" w:hAnsi="Arial" w:cs="Arial"/>
        </w:rPr>
        <w:t>.</w:t>
      </w:r>
      <w:r w:rsidR="00702FAD">
        <w:br/>
      </w:r>
    </w:p>
    <w:p w14:paraId="321C09CD" w14:textId="51E9268A" w:rsidR="00702FAD" w:rsidRDefault="00702FAD" w:rsidP="05B3118C">
      <w:pPr>
        <w:rPr>
          <w:rFonts w:ascii="Arial" w:eastAsia="Arial" w:hAnsi="Arial" w:cs="Arial"/>
        </w:rPr>
      </w:pPr>
      <w:r w:rsidRPr="05B3118C">
        <w:rPr>
          <w:rFonts w:ascii="Arial" w:eastAsia="Arial" w:hAnsi="Arial" w:cs="Arial"/>
        </w:rPr>
        <w:t xml:space="preserve">This Schedule(s) should be read in conjunction with Plan Reference: </w:t>
      </w:r>
      <w:r w:rsidR="7DC2C5E3" w:rsidRPr="05B3118C">
        <w:rPr>
          <w:rFonts w:ascii="Arial" w:eastAsia="Arial" w:hAnsi="Arial" w:cs="Arial"/>
        </w:rPr>
        <w:t>SZC-AD0292-WSP-ADHHGN-54XXXX-DRW-HCH-000011 TCID: 101563860</w:t>
      </w:r>
      <w:r w:rsidRPr="05B3118C">
        <w:rPr>
          <w:rFonts w:ascii="Arial" w:eastAsia="Arial" w:hAnsi="Arial" w:cs="Arial"/>
        </w:rPr>
        <w:t xml:space="preserve"> </w:t>
      </w:r>
      <w:r w:rsidR="00D409B4">
        <w:rPr>
          <w:rFonts w:ascii="Arial" w:eastAsia="Arial" w:hAnsi="Arial" w:cs="Arial"/>
        </w:rPr>
        <w:t>x</w:t>
      </w:r>
    </w:p>
    <w:p w14:paraId="78B0DA02" w14:textId="77777777" w:rsidR="00702FAD" w:rsidRPr="00853F73" w:rsidRDefault="00702FAD" w:rsidP="05B3118C">
      <w:pPr>
        <w:rPr>
          <w:rFonts w:ascii="Arial" w:eastAsia="Arial" w:hAnsi="Arial" w:cs="Arial"/>
        </w:rPr>
      </w:pPr>
    </w:p>
    <w:p w14:paraId="33A87C15" w14:textId="77777777" w:rsidR="00702FAD" w:rsidRPr="009D4227" w:rsidRDefault="00702FAD" w:rsidP="05B3118C">
      <w:pPr>
        <w:jc w:val="center"/>
        <w:rPr>
          <w:rFonts w:ascii="Arial" w:eastAsia="Arial" w:hAnsi="Arial" w:cs="Arial"/>
          <w:b/>
          <w:bCs/>
        </w:rPr>
      </w:pPr>
      <w:r w:rsidRPr="05B3118C">
        <w:rPr>
          <w:rFonts w:ascii="Arial" w:eastAsia="Arial" w:hAnsi="Arial" w:cs="Arial"/>
          <w:b/>
          <w:bCs/>
        </w:rPr>
        <w:t>STATEMENT OF REASONS FOR PROPOSING TO MAKE THE ORDER</w:t>
      </w:r>
    </w:p>
    <w:p w14:paraId="61AD071F" w14:textId="0567160E" w:rsidR="00702FAD" w:rsidRPr="00853F73" w:rsidRDefault="00702FAD" w:rsidP="05B3118C">
      <w:pPr>
        <w:rPr>
          <w:rFonts w:ascii="Arial" w:eastAsia="Arial" w:hAnsi="Arial" w:cs="Arial"/>
        </w:rPr>
      </w:pPr>
      <w:r w:rsidRPr="05B3118C">
        <w:rPr>
          <w:rFonts w:ascii="Arial" w:eastAsia="Arial" w:hAnsi="Arial" w:cs="Arial"/>
        </w:rPr>
        <w:t xml:space="preserve">The Order is required in the interests of road safety and for the following </w:t>
      </w:r>
      <w:r w:rsidR="004B2DD5" w:rsidRPr="05B3118C">
        <w:rPr>
          <w:rFonts w:ascii="Arial" w:eastAsia="Arial" w:hAnsi="Arial" w:cs="Arial"/>
        </w:rPr>
        <w:t>reasons: -</w:t>
      </w:r>
      <w:r w:rsidRPr="05B3118C">
        <w:rPr>
          <w:rFonts w:ascii="Arial" w:eastAsia="Arial" w:hAnsi="Arial" w:cs="Arial"/>
        </w:rPr>
        <w:t xml:space="preserve"> </w:t>
      </w:r>
    </w:p>
    <w:p w14:paraId="45F713C4" w14:textId="77777777" w:rsidR="00702FAD" w:rsidRPr="00467D09" w:rsidRDefault="00702FAD" w:rsidP="05B3118C">
      <w:pPr>
        <w:pStyle w:val="ListParagraph"/>
        <w:numPr>
          <w:ilvl w:val="0"/>
          <w:numId w:val="1"/>
        </w:numPr>
        <w:rPr>
          <w:rFonts w:ascii="Arial" w:eastAsia="Arial" w:hAnsi="Arial" w:cs="Arial"/>
        </w:rPr>
      </w:pPr>
      <w:r w:rsidRPr="05B3118C">
        <w:rPr>
          <w:rFonts w:ascii="Arial" w:eastAsia="Arial" w:hAnsi="Arial" w:cs="Arial"/>
        </w:rPr>
        <w:t xml:space="preserve">To avoid danger to persons or other traffic using the road or any other road or to prevent the likelihood of any such danger arising; </w:t>
      </w:r>
    </w:p>
    <w:p w14:paraId="4422092F" w14:textId="77777777" w:rsidR="00702FAD" w:rsidRPr="00467D09" w:rsidRDefault="00702FAD" w:rsidP="05B3118C">
      <w:pPr>
        <w:pStyle w:val="ListParagraph"/>
        <w:numPr>
          <w:ilvl w:val="0"/>
          <w:numId w:val="1"/>
        </w:numPr>
        <w:rPr>
          <w:rFonts w:ascii="Arial" w:eastAsia="Arial" w:hAnsi="Arial" w:cs="Arial"/>
        </w:rPr>
      </w:pPr>
      <w:r w:rsidRPr="05B3118C">
        <w:rPr>
          <w:rFonts w:ascii="Arial" w:eastAsia="Arial" w:hAnsi="Arial" w:cs="Arial"/>
        </w:rPr>
        <w:t>To facilitate the passage on the road or any other road of any class of traffic (including pedestrians);</w:t>
      </w:r>
    </w:p>
    <w:p w14:paraId="5D382A9F" w14:textId="77777777" w:rsidR="00702FAD" w:rsidRDefault="00702FAD" w:rsidP="05B3118C">
      <w:pPr>
        <w:rPr>
          <w:rFonts w:ascii="Arial" w:eastAsia="Arial" w:hAnsi="Arial" w:cs="Arial"/>
        </w:rPr>
      </w:pPr>
    </w:p>
    <w:p w14:paraId="3CE5B2BA" w14:textId="77777777" w:rsidR="0057433F" w:rsidRDefault="0057433F"/>
    <w:sectPr w:rsidR="00574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F6388"/>
    <w:multiLevelType w:val="hybridMultilevel"/>
    <w:tmpl w:val="26F84136"/>
    <w:lvl w:ilvl="0" w:tplc="0809000F">
      <w:start w:val="1"/>
      <w:numFmt w:val="decimal"/>
      <w:lvlText w:val="%1."/>
      <w:lvlJc w:val="left"/>
      <w:pPr>
        <w:ind w:left="76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4FE25F6"/>
    <w:multiLevelType w:val="hybridMultilevel"/>
    <w:tmpl w:val="2C0C146E"/>
    <w:lvl w:ilvl="0" w:tplc="F6AA6D4A">
      <w:start w:val="1"/>
      <w:numFmt w:val="lowerRoman"/>
      <w:lvlText w:val="(%1)"/>
      <w:lvlJc w:val="left"/>
      <w:pPr>
        <w:ind w:left="76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644840">
    <w:abstractNumId w:val="1"/>
  </w:num>
  <w:num w:numId="2" w16cid:durableId="834339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FAD"/>
    <w:rsid w:val="000607C4"/>
    <w:rsid w:val="00075BA8"/>
    <w:rsid w:val="001918CA"/>
    <w:rsid w:val="001A5FB1"/>
    <w:rsid w:val="003B185A"/>
    <w:rsid w:val="004B2DD5"/>
    <w:rsid w:val="005337AC"/>
    <w:rsid w:val="005667F9"/>
    <w:rsid w:val="0057433F"/>
    <w:rsid w:val="0064601C"/>
    <w:rsid w:val="006C030C"/>
    <w:rsid w:val="00702FAD"/>
    <w:rsid w:val="00775984"/>
    <w:rsid w:val="008A6F2B"/>
    <w:rsid w:val="008D0561"/>
    <w:rsid w:val="00973138"/>
    <w:rsid w:val="009E15BB"/>
    <w:rsid w:val="00A02EFC"/>
    <w:rsid w:val="00A30CBD"/>
    <w:rsid w:val="00A4446E"/>
    <w:rsid w:val="00C81521"/>
    <w:rsid w:val="00CF68ED"/>
    <w:rsid w:val="00D409B4"/>
    <w:rsid w:val="00F8276E"/>
    <w:rsid w:val="0283B6B3"/>
    <w:rsid w:val="03AB10AF"/>
    <w:rsid w:val="05B3118C"/>
    <w:rsid w:val="094C4F77"/>
    <w:rsid w:val="0E807118"/>
    <w:rsid w:val="10D37996"/>
    <w:rsid w:val="10EA6C7A"/>
    <w:rsid w:val="115867A3"/>
    <w:rsid w:val="116D9B23"/>
    <w:rsid w:val="146592DB"/>
    <w:rsid w:val="14C07A5A"/>
    <w:rsid w:val="1527B8AA"/>
    <w:rsid w:val="156DE0FE"/>
    <w:rsid w:val="161A0AB0"/>
    <w:rsid w:val="16C12A18"/>
    <w:rsid w:val="16D78D3F"/>
    <w:rsid w:val="19BEB3D2"/>
    <w:rsid w:val="19CC7966"/>
    <w:rsid w:val="2409DFAB"/>
    <w:rsid w:val="24895E37"/>
    <w:rsid w:val="26545F92"/>
    <w:rsid w:val="26801723"/>
    <w:rsid w:val="27BFE174"/>
    <w:rsid w:val="2921D02D"/>
    <w:rsid w:val="29D59620"/>
    <w:rsid w:val="2F0BB829"/>
    <w:rsid w:val="2FEA2EE6"/>
    <w:rsid w:val="30A646E7"/>
    <w:rsid w:val="31FA1808"/>
    <w:rsid w:val="32BC7FEF"/>
    <w:rsid w:val="3436C38D"/>
    <w:rsid w:val="35C392C3"/>
    <w:rsid w:val="35F70137"/>
    <w:rsid w:val="36064F8C"/>
    <w:rsid w:val="373F08D4"/>
    <w:rsid w:val="392DF296"/>
    <w:rsid w:val="3ADF324F"/>
    <w:rsid w:val="3D59CA2A"/>
    <w:rsid w:val="3DD80BC2"/>
    <w:rsid w:val="3DE5E0F9"/>
    <w:rsid w:val="3E3E7352"/>
    <w:rsid w:val="3F273A77"/>
    <w:rsid w:val="418BC1D5"/>
    <w:rsid w:val="419F8EF7"/>
    <w:rsid w:val="42DB6A01"/>
    <w:rsid w:val="44568D61"/>
    <w:rsid w:val="45A071C9"/>
    <w:rsid w:val="473DB973"/>
    <w:rsid w:val="47F181DC"/>
    <w:rsid w:val="50F73D74"/>
    <w:rsid w:val="512EC877"/>
    <w:rsid w:val="5301F80D"/>
    <w:rsid w:val="53629688"/>
    <w:rsid w:val="56D776A9"/>
    <w:rsid w:val="58825F4F"/>
    <w:rsid w:val="5AA209CC"/>
    <w:rsid w:val="5C681B4F"/>
    <w:rsid w:val="5C6AD4AC"/>
    <w:rsid w:val="5F0454D7"/>
    <w:rsid w:val="5FE56DDA"/>
    <w:rsid w:val="60370321"/>
    <w:rsid w:val="60A9DC6E"/>
    <w:rsid w:val="6124DA06"/>
    <w:rsid w:val="64EFA733"/>
    <w:rsid w:val="690A5C1B"/>
    <w:rsid w:val="6915EF67"/>
    <w:rsid w:val="6B5ED481"/>
    <w:rsid w:val="6BBBD585"/>
    <w:rsid w:val="7191FB0C"/>
    <w:rsid w:val="726D972C"/>
    <w:rsid w:val="76CAD4EE"/>
    <w:rsid w:val="7DC2C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6D53"/>
  <w15:chartTrackingRefBased/>
  <w15:docId w15:val="{9C72E4F1-7670-48D9-8D4F-4A080AAE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FAD"/>
    <w:pPr>
      <w:spacing w:line="259" w:lineRule="auto"/>
    </w:pPr>
    <w:rPr>
      <w:sz w:val="22"/>
      <w:szCs w:val="22"/>
    </w:rPr>
  </w:style>
  <w:style w:type="paragraph" w:styleId="Heading1">
    <w:name w:val="heading 1"/>
    <w:basedOn w:val="Normal"/>
    <w:next w:val="Normal"/>
    <w:link w:val="Heading1Char"/>
    <w:uiPriority w:val="9"/>
    <w:qFormat/>
    <w:rsid w:val="00702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FAD"/>
    <w:rPr>
      <w:rFonts w:eastAsiaTheme="majorEastAsia" w:cstheme="majorBidi"/>
      <w:color w:val="272727" w:themeColor="text1" w:themeTint="D8"/>
    </w:rPr>
  </w:style>
  <w:style w:type="paragraph" w:styleId="Title">
    <w:name w:val="Title"/>
    <w:basedOn w:val="Normal"/>
    <w:next w:val="Normal"/>
    <w:link w:val="TitleChar"/>
    <w:uiPriority w:val="10"/>
    <w:qFormat/>
    <w:rsid w:val="00702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FAD"/>
    <w:pPr>
      <w:spacing w:before="160"/>
      <w:jc w:val="center"/>
    </w:pPr>
    <w:rPr>
      <w:i/>
      <w:iCs/>
      <w:color w:val="404040" w:themeColor="text1" w:themeTint="BF"/>
    </w:rPr>
  </w:style>
  <w:style w:type="character" w:customStyle="1" w:styleId="QuoteChar">
    <w:name w:val="Quote Char"/>
    <w:basedOn w:val="DefaultParagraphFont"/>
    <w:link w:val="Quote"/>
    <w:uiPriority w:val="29"/>
    <w:rsid w:val="00702FAD"/>
    <w:rPr>
      <w:i/>
      <w:iCs/>
      <w:color w:val="404040" w:themeColor="text1" w:themeTint="BF"/>
    </w:rPr>
  </w:style>
  <w:style w:type="paragraph" w:styleId="ListParagraph">
    <w:name w:val="List Paragraph"/>
    <w:basedOn w:val="Normal"/>
    <w:uiPriority w:val="34"/>
    <w:qFormat/>
    <w:rsid w:val="00702FAD"/>
    <w:pPr>
      <w:ind w:left="720"/>
      <w:contextualSpacing/>
    </w:pPr>
  </w:style>
  <w:style w:type="character" w:styleId="IntenseEmphasis">
    <w:name w:val="Intense Emphasis"/>
    <w:basedOn w:val="DefaultParagraphFont"/>
    <w:uiPriority w:val="21"/>
    <w:qFormat/>
    <w:rsid w:val="00702FAD"/>
    <w:rPr>
      <w:i/>
      <w:iCs/>
      <w:color w:val="0F4761" w:themeColor="accent1" w:themeShade="BF"/>
    </w:rPr>
  </w:style>
  <w:style w:type="paragraph" w:styleId="IntenseQuote">
    <w:name w:val="Intense Quote"/>
    <w:basedOn w:val="Normal"/>
    <w:next w:val="Normal"/>
    <w:link w:val="IntenseQuoteChar"/>
    <w:uiPriority w:val="30"/>
    <w:qFormat/>
    <w:rsid w:val="00702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FAD"/>
    <w:rPr>
      <w:i/>
      <w:iCs/>
      <w:color w:val="0F4761" w:themeColor="accent1" w:themeShade="BF"/>
    </w:rPr>
  </w:style>
  <w:style w:type="character" w:styleId="IntenseReference">
    <w:name w:val="Intense Reference"/>
    <w:basedOn w:val="DefaultParagraphFont"/>
    <w:uiPriority w:val="32"/>
    <w:qFormat/>
    <w:rsid w:val="00702F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86E42825F3A4EBB29EB3A3064CE46" ma:contentTypeVersion="17" ma:contentTypeDescription="Create a new document." ma:contentTypeScope="" ma:versionID="3c2e132e96afb08b7df3749af87c2444">
  <xsd:schema xmlns:xsd="http://www.w3.org/2001/XMLSchema" xmlns:xs="http://www.w3.org/2001/XMLSchema" xmlns:p="http://schemas.microsoft.com/office/2006/metadata/properties" xmlns:ns2="18ad76ca-037f-4798-b482-68a1222cbd67" xmlns:ns3="27196f31-26fd-474a-b8c6-9f2f5407cb1a" targetNamespace="http://schemas.microsoft.com/office/2006/metadata/properties" ma:root="true" ma:fieldsID="4e2dc7ad9a0d8aad521c3bb9fdca0580" ns2:_="" ns3:_="">
    <xsd:import namespace="18ad76ca-037f-4798-b482-68a1222cbd67"/>
    <xsd:import namespace="27196f31-26fd-474a-b8c6-9f2f5407c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Note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d76ca-037f-4798-b482-68a1222cb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96f31-26fd-474a-b8c6-9f2f5407c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29aeeec-bb3a-426e-a918-ef129b6e3f33}" ma:internalName="TaxCatchAll" ma:showField="CatchAllData" ma:web="27196f31-26fd-474a-b8c6-9f2f5407c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18ad76ca-037f-4798-b482-68a1222cbd67" xsi:nil="true"/>
    <TaxCatchAll xmlns="27196f31-26fd-474a-b8c6-9f2f5407cb1a" xsi:nil="true"/>
    <lcf76f155ced4ddcb4097134ff3c332f xmlns="18ad76ca-037f-4798-b482-68a1222cb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C95582-5476-440B-8766-9B031D39DD65}">
  <ds:schemaRefs>
    <ds:schemaRef ds:uri="http://schemas.microsoft.com/sharepoint/v3/contenttype/forms"/>
  </ds:schemaRefs>
</ds:datastoreItem>
</file>

<file path=customXml/itemProps2.xml><?xml version="1.0" encoding="utf-8"?>
<ds:datastoreItem xmlns:ds="http://schemas.openxmlformats.org/officeDocument/2006/customXml" ds:itemID="{87BE3941-EB79-489F-8A12-35A310D82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d76ca-037f-4798-b482-68a1222cbd67"/>
    <ds:schemaRef ds:uri="27196f31-26fd-474a-b8c6-9f2f5407c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5AEFD-2B97-434F-A242-2FFADF5D00C2}">
  <ds:schemaRefs>
    <ds:schemaRef ds:uri="http://schemas.microsoft.com/office/2006/metadata/properties"/>
    <ds:schemaRef ds:uri="http://schemas.microsoft.com/office/infopath/2007/PartnerControls"/>
    <ds:schemaRef ds:uri="18ad76ca-037f-4798-b482-68a1222cbd67"/>
    <ds:schemaRef ds:uri="27196f31-26fd-474a-b8c6-9f2f5407cb1a"/>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Malcolm</dc:creator>
  <cp:keywords/>
  <dc:description/>
  <cp:lastModifiedBy>Richard Revell</cp:lastModifiedBy>
  <cp:revision>5</cp:revision>
  <dcterms:created xsi:type="dcterms:W3CDTF">2025-10-07T08:52:00Z</dcterms:created>
  <dcterms:modified xsi:type="dcterms:W3CDTF">2025-10-09T12:34:00Z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0x010100D6186E42825F3A4EBB29EB3A3064CE46</vt:lpwstr>
  </property>
  <property fmtid="{D5CDD505-2E9C-101B-9397-08002B2CF9AE}" pid="3" name="MediaServiceImageTags">
    <vt:lpwstr/>
  </property>
  <property fmtid="{D5CDD505-2E9C-101B-9397-08002B2CF9AE}" pid="4" name="docLang">
    <vt:lpwstr>en</vt:lpwstr>
  </property>
</Properties>
</file>